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592B1">
      <w:pPr>
        <w:pStyle w:val="2"/>
        <w:spacing w:before="0" w:after="0" w:line="240" w:lineRule="auto"/>
        <w:ind w:left="15" w:hanging="15"/>
        <w:jc w:val="center"/>
        <w:rPr>
          <w:rFonts w:ascii="黑体" w:hAnsi="黑体" w:cs="黑体"/>
          <w:b w:val="0"/>
          <w:bCs w:val="0"/>
          <w:color w:val="000000"/>
          <w:lang w:val="zh-CN"/>
        </w:rPr>
      </w:pPr>
      <w:r>
        <w:rPr>
          <w:rFonts w:ascii="黑体" w:hAnsi="黑体" w:cs="黑体"/>
          <w:b w:val="0"/>
          <w:bCs w:val="0"/>
          <w:color w:val="000000"/>
          <w:lang w:val="zh-CN"/>
        </w:rPr>
        <w:t>一、</w:t>
      </w:r>
      <w:r>
        <w:rPr>
          <w:rFonts w:hint="eastAsia" w:ascii="黑体" w:hAnsi="黑体" w:cs="黑体"/>
          <w:b w:val="0"/>
          <w:bCs w:val="0"/>
          <w:color w:val="000000"/>
          <w:lang w:val="zh-CN"/>
        </w:rPr>
        <w:t>比选邀请</w:t>
      </w:r>
    </w:p>
    <w:p w14:paraId="5F6F0C20">
      <w:pPr>
        <w:ind w:firstLine="420"/>
      </w:pPr>
    </w:p>
    <w:p w14:paraId="247764BB">
      <w:pPr>
        <w:autoSpaceDE w:val="0"/>
        <w:autoSpaceDN w:val="0"/>
        <w:adjustRightInd w:val="0"/>
        <w:spacing w:line="360" w:lineRule="auto"/>
        <w:ind w:firstLine="640" w:firstLineChars="200"/>
        <w:rPr>
          <w:rFonts w:eastAsia="仿宋_GB2312"/>
          <w:sz w:val="32"/>
          <w:szCs w:val="32"/>
          <w:lang w:val="zh-CN"/>
        </w:rPr>
      </w:pPr>
      <w:r>
        <w:rPr>
          <w:rFonts w:hint="eastAsia" w:eastAsia="仿宋_GB2312"/>
          <w:sz w:val="32"/>
          <w:szCs w:val="32"/>
        </w:rPr>
        <w:t>浙江省创新产业私募基金管理有限公司党建文化建设</w:t>
      </w:r>
      <w:r>
        <w:rPr>
          <w:rFonts w:eastAsia="仿宋_GB2312"/>
          <w:sz w:val="32"/>
          <w:szCs w:val="32"/>
          <w:lang w:val="zh-CN"/>
        </w:rPr>
        <w:t>服务采购工作现已启动，我们诚恳邀请贵公司参加该项目的比选工作，并请按本需求单的要求认真准备报价文件。现将有关情况说明如下：</w:t>
      </w:r>
    </w:p>
    <w:p w14:paraId="59A8426C">
      <w:pPr>
        <w:autoSpaceDE w:val="0"/>
        <w:autoSpaceDN w:val="0"/>
        <w:adjustRightInd w:val="0"/>
        <w:spacing w:line="360" w:lineRule="auto"/>
        <w:ind w:firstLine="640" w:firstLineChars="200"/>
        <w:rPr>
          <w:rFonts w:eastAsia="仿宋_GB2312"/>
          <w:sz w:val="32"/>
          <w:szCs w:val="32"/>
          <w:lang w:val="zh-CN"/>
        </w:rPr>
      </w:pPr>
      <w:r>
        <w:rPr>
          <w:rFonts w:eastAsia="仿宋_GB2312"/>
          <w:sz w:val="32"/>
          <w:szCs w:val="32"/>
          <w:lang w:val="zh-CN"/>
        </w:rPr>
        <w:t>1.项目名称：</w:t>
      </w:r>
      <w:r>
        <w:rPr>
          <w:rFonts w:hint="eastAsia" w:eastAsia="仿宋_GB2312"/>
          <w:sz w:val="32"/>
          <w:szCs w:val="32"/>
          <w:lang w:val="zh-CN"/>
        </w:rPr>
        <w:t>浙江省创新产业私募基金管理有限公司</w:t>
      </w:r>
      <w:r>
        <w:rPr>
          <w:rFonts w:hint="eastAsia" w:eastAsia="仿宋_GB2312"/>
          <w:sz w:val="32"/>
          <w:szCs w:val="32"/>
        </w:rPr>
        <w:t>党建文化</w:t>
      </w:r>
      <w:r>
        <w:rPr>
          <w:rFonts w:eastAsia="仿宋_GB2312"/>
          <w:sz w:val="32"/>
          <w:szCs w:val="32"/>
          <w:lang w:val="zh-CN"/>
        </w:rPr>
        <w:t>建设服务采购项目。</w:t>
      </w:r>
    </w:p>
    <w:p w14:paraId="0DE51EBA">
      <w:pPr>
        <w:autoSpaceDE w:val="0"/>
        <w:autoSpaceDN w:val="0"/>
        <w:adjustRightInd w:val="0"/>
        <w:spacing w:line="360" w:lineRule="auto"/>
        <w:ind w:firstLine="640" w:firstLineChars="200"/>
        <w:rPr>
          <w:rFonts w:eastAsia="仿宋_GB2312"/>
          <w:sz w:val="32"/>
          <w:szCs w:val="32"/>
          <w:lang w:val="zh-CN"/>
        </w:rPr>
      </w:pPr>
      <w:r>
        <w:rPr>
          <w:rFonts w:eastAsia="仿宋_GB2312"/>
          <w:sz w:val="32"/>
          <w:szCs w:val="32"/>
          <w:lang w:val="zh-CN"/>
        </w:rPr>
        <w:t>2.项目实施内容：以本比选文件中的相应规定和要求为准。</w:t>
      </w:r>
    </w:p>
    <w:p w14:paraId="7525E1CD">
      <w:pPr>
        <w:autoSpaceDE w:val="0"/>
        <w:autoSpaceDN w:val="0"/>
        <w:adjustRightInd w:val="0"/>
        <w:spacing w:line="360" w:lineRule="auto"/>
        <w:ind w:firstLine="640" w:firstLineChars="200"/>
        <w:rPr>
          <w:rFonts w:eastAsia="仿宋_GB2312"/>
          <w:sz w:val="32"/>
          <w:szCs w:val="32"/>
          <w:lang w:val="zh-CN"/>
        </w:rPr>
      </w:pPr>
      <w:r>
        <w:rPr>
          <w:rFonts w:eastAsia="仿宋_GB2312"/>
          <w:sz w:val="32"/>
          <w:szCs w:val="32"/>
          <w:lang w:val="zh-CN"/>
        </w:rPr>
        <w:t>3.项目实施时间：</w:t>
      </w:r>
      <w:r>
        <w:rPr>
          <w:rFonts w:hint="eastAsia" w:eastAsia="仿宋_GB2312"/>
          <w:sz w:val="32"/>
          <w:szCs w:val="32"/>
          <w:lang w:val="zh-CN"/>
        </w:rPr>
        <w:t>自合同签订日起一年</w:t>
      </w:r>
      <w:r>
        <w:rPr>
          <w:rFonts w:eastAsia="仿宋_GB2312"/>
          <w:sz w:val="32"/>
          <w:szCs w:val="32"/>
          <w:lang w:val="zh-CN"/>
        </w:rPr>
        <w:t>。</w:t>
      </w:r>
    </w:p>
    <w:p w14:paraId="088FBFA7">
      <w:pPr>
        <w:autoSpaceDE w:val="0"/>
        <w:autoSpaceDN w:val="0"/>
        <w:adjustRightInd w:val="0"/>
        <w:spacing w:line="360" w:lineRule="auto"/>
        <w:ind w:firstLine="640" w:firstLineChars="200"/>
        <w:rPr>
          <w:rFonts w:eastAsia="仿宋_GB2312"/>
          <w:sz w:val="32"/>
          <w:szCs w:val="32"/>
          <w:lang w:val="zh-CN"/>
        </w:rPr>
      </w:pPr>
      <w:r>
        <w:rPr>
          <w:rFonts w:eastAsia="仿宋_GB2312"/>
          <w:sz w:val="32"/>
          <w:szCs w:val="32"/>
          <w:lang w:val="zh-CN"/>
        </w:rPr>
        <w:t>4.报价文件递交截止时间：202</w:t>
      </w:r>
      <w:r>
        <w:rPr>
          <w:rFonts w:eastAsia="仿宋_GB2312"/>
          <w:sz w:val="32"/>
          <w:szCs w:val="32"/>
        </w:rPr>
        <w:t>5</w:t>
      </w:r>
      <w:r>
        <w:rPr>
          <w:rFonts w:eastAsia="仿宋_GB2312"/>
          <w:sz w:val="32"/>
          <w:szCs w:val="32"/>
          <w:lang w:val="zh-CN"/>
        </w:rPr>
        <w:t>年</w:t>
      </w:r>
      <w:r>
        <w:rPr>
          <w:rFonts w:eastAsia="仿宋_GB2312"/>
          <w:sz w:val="32"/>
          <w:szCs w:val="32"/>
          <w:highlight w:val="none"/>
        </w:rPr>
        <w:t>9</w:t>
      </w:r>
      <w:r>
        <w:rPr>
          <w:rFonts w:eastAsia="仿宋_GB2312"/>
          <w:sz w:val="32"/>
          <w:szCs w:val="32"/>
          <w:highlight w:val="none"/>
          <w:lang w:val="zh-CN"/>
        </w:rPr>
        <w:t>月</w:t>
      </w:r>
      <w:r>
        <w:rPr>
          <w:rFonts w:hint="eastAsia" w:eastAsia="仿宋_GB2312"/>
          <w:sz w:val="32"/>
          <w:szCs w:val="32"/>
          <w:highlight w:val="none"/>
          <w:lang w:val="en-US" w:eastAsia="zh-CN"/>
        </w:rPr>
        <w:t>18</w:t>
      </w:r>
      <w:r>
        <w:rPr>
          <w:rFonts w:hint="eastAsia" w:eastAsia="仿宋_GB2312"/>
          <w:sz w:val="32"/>
          <w:szCs w:val="32"/>
          <w:highlight w:val="none"/>
        </w:rPr>
        <w:t>日</w:t>
      </w:r>
      <w:r>
        <w:rPr>
          <w:rFonts w:eastAsia="仿宋_GB2312"/>
          <w:sz w:val="32"/>
          <w:szCs w:val="32"/>
          <w:highlight w:val="none"/>
        </w:rPr>
        <w:t>10</w:t>
      </w:r>
      <w:r>
        <w:rPr>
          <w:rFonts w:eastAsia="仿宋_GB2312"/>
          <w:sz w:val="32"/>
          <w:szCs w:val="32"/>
          <w:highlight w:val="none"/>
          <w:lang w:val="zh-CN"/>
        </w:rPr>
        <w:t>时。</w:t>
      </w:r>
    </w:p>
    <w:p w14:paraId="339704DD">
      <w:pPr>
        <w:autoSpaceDE w:val="0"/>
        <w:autoSpaceDN w:val="0"/>
        <w:adjustRightInd w:val="0"/>
        <w:spacing w:line="360" w:lineRule="auto"/>
        <w:ind w:firstLine="640" w:firstLineChars="200"/>
        <w:rPr>
          <w:rFonts w:eastAsia="仿宋_GB2312"/>
          <w:sz w:val="32"/>
          <w:szCs w:val="32"/>
          <w:lang w:val="zh-CN"/>
        </w:rPr>
      </w:pPr>
      <w:r>
        <w:rPr>
          <w:rFonts w:eastAsia="仿宋_GB2312"/>
          <w:sz w:val="32"/>
          <w:szCs w:val="32"/>
          <w:lang w:val="zh-CN"/>
        </w:rPr>
        <w:t>5.报价文件递交地点：环城北路169号汇金国际B</w:t>
      </w:r>
      <w:r>
        <w:rPr>
          <w:rFonts w:hint="eastAsia" w:eastAsia="仿宋_GB2312"/>
          <w:sz w:val="32"/>
          <w:szCs w:val="32"/>
          <w:lang w:val="en-US" w:eastAsia="zh-CN"/>
        </w:rPr>
        <w:t>座</w:t>
      </w:r>
      <w:r>
        <w:rPr>
          <w:rFonts w:eastAsia="仿宋_GB2312"/>
          <w:sz w:val="32"/>
          <w:szCs w:val="32"/>
          <w:lang w:val="zh-CN"/>
        </w:rPr>
        <w:t>22</w:t>
      </w:r>
      <w:r>
        <w:rPr>
          <w:rFonts w:hint="eastAsia" w:eastAsia="仿宋_GB2312"/>
          <w:sz w:val="32"/>
          <w:szCs w:val="32"/>
          <w:lang w:val="en-US" w:eastAsia="zh-CN"/>
        </w:rPr>
        <w:t>楼</w:t>
      </w:r>
      <w:r>
        <w:rPr>
          <w:rFonts w:eastAsia="仿宋_GB2312"/>
          <w:sz w:val="32"/>
          <w:szCs w:val="32"/>
          <w:lang w:val="zh-CN"/>
        </w:rPr>
        <w:t>综合部（逾期递交或不符合规定的报价文件恕不接受，</w:t>
      </w:r>
      <w:r>
        <w:rPr>
          <w:rFonts w:eastAsia="仿宋_GB2312"/>
          <w:sz w:val="32"/>
          <w:szCs w:val="32"/>
        </w:rPr>
        <w:t>详情请见下文报价文件要求</w:t>
      </w:r>
      <w:r>
        <w:rPr>
          <w:rFonts w:eastAsia="仿宋_GB2312"/>
          <w:sz w:val="32"/>
          <w:szCs w:val="32"/>
          <w:lang w:val="zh-CN"/>
        </w:rPr>
        <w:t>）。</w:t>
      </w:r>
    </w:p>
    <w:p w14:paraId="1C9C824C">
      <w:pPr>
        <w:autoSpaceDE w:val="0"/>
        <w:autoSpaceDN w:val="0"/>
        <w:adjustRightInd w:val="0"/>
        <w:spacing w:line="360" w:lineRule="auto"/>
        <w:ind w:firstLine="640" w:firstLineChars="200"/>
        <w:rPr>
          <w:rFonts w:eastAsia="仿宋_GB2312"/>
          <w:sz w:val="32"/>
          <w:szCs w:val="32"/>
          <w:lang w:val="zh-CN"/>
        </w:rPr>
      </w:pPr>
      <w:r>
        <w:rPr>
          <w:rFonts w:eastAsia="仿宋_GB2312"/>
          <w:sz w:val="32"/>
          <w:szCs w:val="32"/>
          <w:lang w:val="zh-CN"/>
        </w:rPr>
        <w:t>6.报价文件份数：正本</w:t>
      </w:r>
      <w:r>
        <w:rPr>
          <w:rFonts w:eastAsia="仿宋_GB2312"/>
          <w:sz w:val="32"/>
          <w:szCs w:val="32"/>
        </w:rPr>
        <w:t>两</w:t>
      </w:r>
      <w:r>
        <w:rPr>
          <w:rFonts w:eastAsia="仿宋_GB2312"/>
          <w:sz w:val="32"/>
          <w:szCs w:val="32"/>
          <w:lang w:val="zh-CN"/>
        </w:rPr>
        <w:t>份。文件密封并加盖公章。</w:t>
      </w:r>
    </w:p>
    <w:p w14:paraId="30227ECF">
      <w:pPr>
        <w:autoSpaceDE w:val="0"/>
        <w:autoSpaceDN w:val="0"/>
        <w:adjustRightInd w:val="0"/>
        <w:spacing w:line="360" w:lineRule="auto"/>
        <w:ind w:firstLine="640" w:firstLineChars="200"/>
        <w:rPr>
          <w:rFonts w:eastAsia="仿宋_GB2312"/>
          <w:sz w:val="32"/>
          <w:szCs w:val="32"/>
          <w:lang w:val="zh-CN"/>
        </w:rPr>
      </w:pPr>
      <w:r>
        <w:rPr>
          <w:rFonts w:eastAsia="仿宋_GB2312"/>
          <w:sz w:val="32"/>
          <w:szCs w:val="32"/>
          <w:lang w:val="zh-CN"/>
        </w:rPr>
        <w:t>7.联系人：宋先生；电话：0571-87213905。</w:t>
      </w:r>
    </w:p>
    <w:p w14:paraId="5A9417B4">
      <w:pPr>
        <w:autoSpaceDE w:val="0"/>
        <w:autoSpaceDN w:val="0"/>
        <w:adjustRightInd w:val="0"/>
        <w:spacing w:line="360" w:lineRule="auto"/>
        <w:ind w:firstLine="640" w:firstLineChars="200"/>
        <w:rPr>
          <w:rFonts w:eastAsia="仿宋_GB2312"/>
          <w:sz w:val="32"/>
          <w:szCs w:val="32"/>
          <w:lang w:val="zh-CN"/>
        </w:rPr>
      </w:pPr>
      <w:r>
        <w:rPr>
          <w:rFonts w:eastAsia="仿宋_GB2312"/>
          <w:sz w:val="32"/>
          <w:szCs w:val="32"/>
          <w:lang w:val="zh-CN"/>
        </w:rPr>
        <w:t>8.监督</w:t>
      </w:r>
      <w:r>
        <w:rPr>
          <w:rFonts w:hint="eastAsia" w:eastAsia="仿宋_GB2312"/>
          <w:sz w:val="32"/>
          <w:szCs w:val="32"/>
          <w:lang w:val="en-US" w:eastAsia="zh-CN"/>
        </w:rPr>
        <w:t>联系方式</w:t>
      </w:r>
      <w:r>
        <w:rPr>
          <w:rFonts w:eastAsia="仿宋_GB2312"/>
          <w:sz w:val="32"/>
          <w:szCs w:val="32"/>
          <w:lang w:val="zh-CN"/>
        </w:rPr>
        <w:t>：</w:t>
      </w:r>
      <w:r>
        <w:rPr>
          <w:rFonts w:hint="eastAsia" w:eastAsia="仿宋_GB2312"/>
          <w:sz w:val="32"/>
          <w:szCs w:val="32"/>
          <w:lang w:val="zh-CN"/>
        </w:rPr>
        <w:t>jkgllz@zjfh.cn，0571-86970096</w:t>
      </w:r>
      <w:r>
        <w:rPr>
          <w:rFonts w:eastAsia="仿宋_GB2312"/>
          <w:sz w:val="32"/>
          <w:szCs w:val="32"/>
          <w:lang w:val="zh-CN"/>
        </w:rPr>
        <w:t>。</w:t>
      </w:r>
    </w:p>
    <w:p w14:paraId="0DFE049D">
      <w:pPr>
        <w:autoSpaceDE w:val="0"/>
        <w:autoSpaceDN w:val="0"/>
        <w:adjustRightInd w:val="0"/>
        <w:spacing w:line="360" w:lineRule="auto"/>
        <w:ind w:firstLine="640" w:firstLineChars="200"/>
        <w:rPr>
          <w:rFonts w:eastAsia="仿宋_GB2312"/>
          <w:sz w:val="32"/>
          <w:szCs w:val="32"/>
          <w:lang w:val="zh-CN"/>
        </w:rPr>
      </w:pPr>
    </w:p>
    <w:p w14:paraId="3FEB3E06">
      <w:pPr>
        <w:autoSpaceDE w:val="0"/>
        <w:autoSpaceDN w:val="0"/>
        <w:adjustRightInd w:val="0"/>
        <w:spacing w:line="360" w:lineRule="auto"/>
        <w:ind w:firstLine="640" w:firstLineChars="200"/>
        <w:jc w:val="right"/>
        <w:rPr>
          <w:rFonts w:eastAsia="仿宋_GB2312"/>
          <w:sz w:val="32"/>
          <w:szCs w:val="32"/>
          <w:lang w:val="zh-CN"/>
        </w:rPr>
      </w:pPr>
    </w:p>
    <w:p w14:paraId="44601682">
      <w:pPr>
        <w:autoSpaceDE w:val="0"/>
        <w:autoSpaceDN w:val="0"/>
        <w:adjustRightInd w:val="0"/>
        <w:spacing w:line="360" w:lineRule="auto"/>
        <w:ind w:firstLine="640" w:firstLineChars="200"/>
        <w:jc w:val="right"/>
        <w:rPr>
          <w:rFonts w:eastAsia="仿宋_GB2312"/>
          <w:sz w:val="32"/>
          <w:szCs w:val="32"/>
          <w:lang w:val="zh-CN"/>
        </w:rPr>
      </w:pPr>
      <w:r>
        <w:rPr>
          <w:rFonts w:hint="eastAsia" w:eastAsia="仿宋_GB2312"/>
          <w:sz w:val="32"/>
          <w:szCs w:val="32"/>
          <w:lang w:val="zh-CN"/>
        </w:rPr>
        <w:t>浙江省创新产业私募基金管理有限公</w:t>
      </w:r>
      <w:r>
        <w:rPr>
          <w:rFonts w:eastAsia="仿宋_GB2312"/>
          <w:sz w:val="32"/>
          <w:szCs w:val="32"/>
          <w:lang w:val="zh-CN"/>
        </w:rPr>
        <w:t>司</w:t>
      </w:r>
    </w:p>
    <w:p w14:paraId="636286A2">
      <w:pPr>
        <w:keepNext w:val="0"/>
        <w:keepLines w:val="0"/>
        <w:pageBreakBefore w:val="0"/>
        <w:widowControl w:val="0"/>
        <w:kinsoku/>
        <w:wordWrap/>
        <w:overflowPunct/>
        <w:topLinePunct w:val="0"/>
        <w:autoSpaceDE w:val="0"/>
        <w:autoSpaceDN w:val="0"/>
        <w:bidi w:val="0"/>
        <w:adjustRightInd w:val="0"/>
        <w:snapToGrid/>
        <w:spacing w:line="360" w:lineRule="auto"/>
        <w:ind w:right="735" w:rightChars="350" w:firstLine="640" w:firstLineChars="200"/>
        <w:jc w:val="center"/>
        <w:textAlignment w:val="auto"/>
        <w:rPr>
          <w:rFonts w:ascii="仿宋_GB2312" w:hAnsi="仿宋_GB2312" w:eastAsia="仿宋_GB2312" w:cs="仿宋_GB2312"/>
          <w:sz w:val="32"/>
          <w:szCs w:val="32"/>
          <w:lang w:val="zh-CN"/>
        </w:rPr>
      </w:pPr>
      <w:r>
        <w:rPr>
          <w:rFonts w:eastAsia="仿宋_GB2312"/>
          <w:sz w:val="32"/>
          <w:szCs w:val="32"/>
        </w:rPr>
        <w:t xml:space="preserve">                             </w:t>
      </w:r>
      <w:r>
        <w:rPr>
          <w:rFonts w:eastAsia="仿宋_GB2312"/>
          <w:sz w:val="32"/>
          <w:szCs w:val="32"/>
          <w:lang w:val="zh-CN"/>
        </w:rPr>
        <w:t>202</w:t>
      </w:r>
      <w:r>
        <w:rPr>
          <w:rFonts w:eastAsia="仿宋_GB2312"/>
          <w:sz w:val="32"/>
          <w:szCs w:val="32"/>
        </w:rPr>
        <w:t>5</w:t>
      </w:r>
      <w:r>
        <w:rPr>
          <w:rFonts w:eastAsia="仿宋_GB2312"/>
          <w:sz w:val="32"/>
          <w:szCs w:val="32"/>
          <w:lang w:val="zh-CN"/>
        </w:rPr>
        <w:t>年</w:t>
      </w:r>
      <w:r>
        <w:rPr>
          <w:rFonts w:hint="eastAsia" w:eastAsia="仿宋_GB2312"/>
          <w:sz w:val="32"/>
          <w:szCs w:val="32"/>
        </w:rPr>
        <w:t>9</w:t>
      </w:r>
      <w:r>
        <w:rPr>
          <w:rFonts w:eastAsia="仿宋_GB2312"/>
          <w:sz w:val="32"/>
          <w:szCs w:val="32"/>
          <w:lang w:val="zh-CN"/>
        </w:rPr>
        <w:t>月</w:t>
      </w:r>
      <w:r>
        <w:rPr>
          <w:rFonts w:hint="eastAsia" w:eastAsia="仿宋_GB2312"/>
          <w:sz w:val="32"/>
          <w:szCs w:val="32"/>
          <w:lang w:val="en-US" w:eastAsia="zh-CN"/>
        </w:rPr>
        <w:t>15</w:t>
      </w:r>
      <w:r>
        <w:rPr>
          <w:rFonts w:eastAsia="仿宋_GB2312"/>
          <w:sz w:val="32"/>
          <w:szCs w:val="32"/>
          <w:lang w:val="zh-CN"/>
        </w:rPr>
        <w:t>日</w:t>
      </w:r>
    </w:p>
    <w:p w14:paraId="6466C20D">
      <w:pPr>
        <w:autoSpaceDE w:val="0"/>
        <w:autoSpaceDN w:val="0"/>
        <w:adjustRightInd w:val="0"/>
        <w:spacing w:line="360" w:lineRule="auto"/>
        <w:rPr>
          <w:rFonts w:ascii="黑体" w:hAnsi="黑体" w:eastAsia="黑体" w:cs="黑体"/>
          <w:sz w:val="32"/>
          <w:szCs w:val="32"/>
          <w:lang w:val="zh-CN"/>
        </w:rPr>
      </w:pPr>
    </w:p>
    <w:p w14:paraId="1BF98868">
      <w:pPr>
        <w:autoSpaceDE w:val="0"/>
        <w:autoSpaceDN w:val="0"/>
        <w:adjustRightInd w:val="0"/>
        <w:spacing w:line="360" w:lineRule="auto"/>
        <w:rPr>
          <w:rFonts w:ascii="黑体" w:hAnsi="黑体" w:eastAsia="黑体" w:cs="黑体"/>
          <w:sz w:val="32"/>
          <w:szCs w:val="32"/>
          <w:lang w:val="zh-CN"/>
        </w:rPr>
      </w:pPr>
    </w:p>
    <w:p w14:paraId="6F24FED5">
      <w:pPr>
        <w:pStyle w:val="10"/>
        <w:spacing w:line="560" w:lineRule="exact"/>
        <w:jc w:val="center"/>
        <w:rPr>
          <w:rFonts w:ascii="黑体" w:hAnsi="黑体" w:eastAsia="黑体" w:cs="黑体"/>
          <w:sz w:val="32"/>
          <w:szCs w:val="32"/>
        </w:rPr>
      </w:pPr>
      <w:r>
        <w:rPr>
          <w:rFonts w:hint="eastAsia" w:ascii="黑体" w:hAnsi="黑体" w:eastAsia="黑体" w:cs="黑体"/>
          <w:sz w:val="32"/>
          <w:szCs w:val="32"/>
        </w:rPr>
        <w:t>二、比选须知</w:t>
      </w:r>
    </w:p>
    <w:p w14:paraId="65E9E6BE">
      <w:pPr>
        <w:pStyle w:val="10"/>
        <w:spacing w:line="560" w:lineRule="exact"/>
        <w:ind w:firstLine="640" w:firstLineChars="200"/>
        <w:rPr>
          <w:rFonts w:ascii="黑体" w:hAnsi="黑体" w:eastAsia="黑体" w:cs="黑体"/>
          <w:sz w:val="32"/>
          <w:szCs w:val="32"/>
        </w:rPr>
      </w:pPr>
    </w:p>
    <w:p w14:paraId="67A66F6C">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一、项目概况</w:t>
      </w:r>
    </w:p>
    <w:p w14:paraId="7F355BF0">
      <w:pPr>
        <w:spacing w:line="560" w:lineRule="exact"/>
        <w:ind w:firstLine="640" w:firstLineChars="200"/>
        <w:rPr>
          <w:rFonts w:ascii="仿宋_GB2312" w:hAnsi="仿宋_GB2312" w:eastAsia="仿宋_GB2312" w:cs="仿宋_GB2312"/>
          <w:color w:val="000000"/>
          <w:sz w:val="32"/>
          <w:szCs w:val="32"/>
        </w:rPr>
      </w:pPr>
      <w:r>
        <w:rPr>
          <w:rFonts w:hint="eastAsia" w:eastAsia="仿宋_GB2312"/>
          <w:color w:val="000000"/>
          <w:sz w:val="32"/>
          <w:szCs w:val="32"/>
        </w:rPr>
        <w:t>浙江省创新产业私募基金管理有限公司</w:t>
      </w:r>
      <w:r>
        <w:rPr>
          <w:rFonts w:eastAsia="仿宋_GB2312"/>
          <w:color w:val="000000"/>
          <w:sz w:val="32"/>
          <w:szCs w:val="32"/>
        </w:rPr>
        <w:t>启动党建文化建设服务采购，加强企业文化建设，树立企业良好品牌形象。</w:t>
      </w:r>
    </w:p>
    <w:p w14:paraId="6B0143DA">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二、定义</w:t>
      </w:r>
    </w:p>
    <w:p w14:paraId="311C99B8">
      <w:pPr>
        <w:spacing w:line="560" w:lineRule="exact"/>
        <w:ind w:firstLine="640" w:firstLineChars="200"/>
        <w:rPr>
          <w:rFonts w:ascii="仿宋_GB2312" w:hAnsi="仿宋_GB2312" w:eastAsia="仿宋_GB2312" w:cs="仿宋_GB2312"/>
          <w:color w:val="000000"/>
          <w:sz w:val="32"/>
          <w:szCs w:val="32"/>
        </w:rPr>
      </w:pPr>
      <w:r>
        <w:rPr>
          <w:rFonts w:eastAsia="仿宋_GB2312"/>
          <w:color w:val="000000"/>
          <w:sz w:val="32"/>
          <w:szCs w:val="32"/>
        </w:rPr>
        <w:t>1</w:t>
      </w:r>
      <w:r>
        <w:rPr>
          <w:rFonts w:hint="eastAsia" w:ascii="仿宋_GB2312" w:hAnsi="仿宋_GB2312" w:eastAsia="仿宋_GB2312" w:cs="仿宋_GB2312"/>
          <w:color w:val="000000"/>
          <w:sz w:val="32"/>
          <w:szCs w:val="32"/>
        </w:rPr>
        <w:t>.“需方”指浙江省创新产业私募基金管理有限公司。</w:t>
      </w:r>
    </w:p>
    <w:p w14:paraId="3E94BC1C">
      <w:pPr>
        <w:spacing w:line="560" w:lineRule="exact"/>
        <w:ind w:firstLine="640" w:firstLineChars="200"/>
        <w:rPr>
          <w:rFonts w:ascii="黑体" w:hAnsi="黑体" w:eastAsia="黑体" w:cs="黑体"/>
          <w:color w:val="000000"/>
          <w:sz w:val="32"/>
          <w:szCs w:val="32"/>
        </w:rPr>
      </w:pPr>
      <w:r>
        <w:rPr>
          <w:rFonts w:hint="eastAsia" w:eastAsia="仿宋_GB2312"/>
          <w:color w:val="000000"/>
          <w:sz w:val="32"/>
          <w:szCs w:val="32"/>
        </w:rPr>
        <w:t>2</w:t>
      </w:r>
      <w:r>
        <w:rPr>
          <w:rFonts w:hint="eastAsia" w:ascii="仿宋_GB2312" w:hAnsi="仿宋_GB2312" w:eastAsia="仿宋_GB2312" w:cs="仿宋_GB2312"/>
          <w:color w:val="000000"/>
          <w:sz w:val="32"/>
          <w:szCs w:val="32"/>
        </w:rPr>
        <w:t>.“响应方”指向需方递交比选响应文件的公司。</w:t>
      </w:r>
    </w:p>
    <w:p w14:paraId="63D906D1">
      <w:pPr>
        <w:spacing w:line="560" w:lineRule="exact"/>
        <w:ind w:firstLine="640" w:firstLineChars="200"/>
        <w:rPr>
          <w:rFonts w:ascii="黑体" w:hAnsi="黑体" w:eastAsia="黑体" w:cs="黑体"/>
          <w:color w:val="000000"/>
          <w:sz w:val="32"/>
          <w:szCs w:val="32"/>
        </w:rPr>
      </w:pPr>
      <w:r>
        <w:rPr>
          <w:rFonts w:ascii="黑体" w:hAnsi="黑体" w:eastAsia="黑体" w:cs="黑体"/>
          <w:color w:val="000000"/>
          <w:sz w:val="32"/>
          <w:szCs w:val="32"/>
        </w:rPr>
        <w:t>三</w:t>
      </w:r>
      <w:r>
        <w:rPr>
          <w:rFonts w:hint="eastAsia" w:ascii="黑体" w:hAnsi="黑体" w:eastAsia="黑体" w:cs="黑体"/>
          <w:color w:val="000000"/>
          <w:sz w:val="32"/>
          <w:szCs w:val="32"/>
        </w:rPr>
        <w:t>、内容和要求</w:t>
      </w:r>
    </w:p>
    <w:p w14:paraId="63343A34">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（一）时间和预算</w:t>
      </w:r>
    </w:p>
    <w:p w14:paraId="4F7946BC">
      <w:pPr>
        <w:spacing w:line="560" w:lineRule="exact"/>
        <w:ind w:firstLine="640" w:firstLineChars="200"/>
        <w:rPr>
          <w:rFonts w:ascii="仿宋_GB2312" w:hAnsi="仿宋_GB2312" w:eastAsia="仿宋_GB2312" w:cs="仿宋_GB2312"/>
          <w:color w:val="000000"/>
          <w:sz w:val="32"/>
          <w:szCs w:val="32"/>
        </w:rPr>
      </w:pPr>
      <w:r>
        <w:rPr>
          <w:rFonts w:hint="eastAsia" w:eastAsia="仿宋_GB2312"/>
          <w:color w:val="000000"/>
          <w:sz w:val="32"/>
          <w:szCs w:val="32"/>
        </w:rPr>
        <w:t>1</w:t>
      </w:r>
      <w:r>
        <w:rPr>
          <w:rFonts w:hint="eastAsia" w:ascii="仿宋_GB2312" w:hAnsi="仿宋_GB2312" w:eastAsia="仿宋_GB2312" w:cs="仿宋_GB2312"/>
          <w:color w:val="000000"/>
          <w:sz w:val="32"/>
          <w:szCs w:val="32"/>
        </w:rPr>
        <w:t>.时间：</w:t>
      </w:r>
      <w:r>
        <w:rPr>
          <w:rFonts w:hint="eastAsia" w:ascii="仿宋_GB2312" w:hAnsi="仿宋_GB2312" w:eastAsia="仿宋_GB2312" w:cs="仿宋_GB2312"/>
          <w:color w:val="000000"/>
          <w:sz w:val="32"/>
          <w:szCs w:val="32"/>
          <w:highlight w:val="none"/>
          <w:lang w:val="en-US" w:eastAsia="zh-CN"/>
        </w:rPr>
        <w:t>自</w:t>
      </w:r>
      <w:r>
        <w:rPr>
          <w:rFonts w:hint="eastAsia" w:ascii="仿宋_GB2312" w:hAnsi="仿宋_GB2312" w:eastAsia="仿宋_GB2312" w:cs="仿宋_GB2312"/>
          <w:color w:val="000000"/>
          <w:sz w:val="32"/>
          <w:szCs w:val="32"/>
          <w:highlight w:val="none"/>
        </w:rPr>
        <w:t>合同签订日起</w:t>
      </w:r>
      <w:r>
        <w:rPr>
          <w:rFonts w:hint="eastAsia" w:ascii="仿宋_GB2312" w:hAnsi="仿宋_GB2312" w:eastAsia="仿宋_GB2312" w:cs="仿宋_GB2312"/>
          <w:color w:val="000000"/>
          <w:sz w:val="32"/>
          <w:szCs w:val="32"/>
          <w:highlight w:val="none"/>
          <w:lang w:val="en-US" w:eastAsia="zh-CN"/>
        </w:rPr>
        <w:t>一年</w:t>
      </w:r>
      <w:r>
        <w:rPr>
          <w:rFonts w:hint="eastAsia" w:ascii="仿宋_GB2312" w:hAnsi="仿宋_GB2312" w:eastAsia="仿宋_GB2312" w:cs="仿宋_GB2312"/>
          <w:color w:val="000000"/>
          <w:sz w:val="32"/>
          <w:szCs w:val="32"/>
          <w:highlight w:val="none"/>
        </w:rPr>
        <w:t>；</w:t>
      </w:r>
    </w:p>
    <w:p w14:paraId="3AF21513">
      <w:pPr>
        <w:spacing w:line="560" w:lineRule="exact"/>
        <w:ind w:firstLine="640" w:firstLineChars="200"/>
        <w:rPr>
          <w:rFonts w:ascii="仿宋_GB2312" w:hAnsi="仿宋_GB2312" w:eastAsia="仿宋_GB2312" w:cs="仿宋_GB2312"/>
          <w:color w:val="000000"/>
          <w:sz w:val="32"/>
          <w:szCs w:val="32"/>
        </w:rPr>
      </w:pPr>
      <w:r>
        <w:rPr>
          <w:rFonts w:hint="eastAsia" w:eastAsia="仿宋_GB2312"/>
          <w:color w:val="000000"/>
          <w:sz w:val="32"/>
          <w:szCs w:val="32"/>
        </w:rPr>
        <w:t>2</w:t>
      </w:r>
      <w:r>
        <w:rPr>
          <w:rFonts w:hint="eastAsia" w:ascii="仿宋_GB2312" w:hAnsi="仿宋_GB2312" w:eastAsia="仿宋_GB2312" w:cs="仿宋_GB2312"/>
          <w:color w:val="000000"/>
          <w:sz w:val="32"/>
          <w:szCs w:val="32"/>
        </w:rPr>
        <w:t>.项目预算：总价不超</w:t>
      </w:r>
      <w:r>
        <w:rPr>
          <w:rFonts w:hint="eastAsia" w:eastAsia="仿宋_GB2312"/>
          <w:color w:val="000000"/>
          <w:sz w:val="32"/>
          <w:szCs w:val="32"/>
        </w:rPr>
        <w:t>过150,000</w:t>
      </w:r>
      <w:r>
        <w:rPr>
          <w:rFonts w:hint="eastAsia" w:ascii="仿宋_GB2312" w:hAnsi="仿宋_GB2312" w:eastAsia="仿宋_GB2312" w:cs="仿宋_GB2312"/>
          <w:color w:val="000000"/>
          <w:sz w:val="32"/>
          <w:szCs w:val="32"/>
        </w:rPr>
        <w:t>元（含税），超过则作为无效报价处理。</w:t>
      </w:r>
    </w:p>
    <w:p w14:paraId="2DCDCA18">
      <w:p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（二）具体服务</w:t>
      </w:r>
    </w:p>
    <w:tbl>
      <w:tblPr>
        <w:tblStyle w:val="16"/>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395"/>
        <w:gridCol w:w="7110"/>
      </w:tblGrid>
      <w:tr w14:paraId="4E0D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35" w:type="dxa"/>
            <w:shd w:val="clear" w:color="auto" w:fill="auto"/>
            <w:vAlign w:val="center"/>
          </w:tcPr>
          <w:p w14:paraId="56441E51">
            <w:pPr>
              <w:widowControl/>
              <w:kinsoku w:val="0"/>
              <w:autoSpaceDE w:val="0"/>
              <w:autoSpaceDN w:val="0"/>
              <w:adjustRightInd w:val="0"/>
              <w:snapToGrid w:val="0"/>
              <w:spacing w:before="98" w:line="560" w:lineRule="exact"/>
              <w:ind w:right="46"/>
              <w:jc w:val="center"/>
              <w:textAlignment w:val="baseline"/>
              <w:rPr>
                <w:rFonts w:ascii="黑体" w:hAnsi="黑体" w:eastAsia="黑体" w:cs="黑体"/>
                <w:spacing w:val="15"/>
                <w:sz w:val="32"/>
                <w:szCs w:val="32"/>
              </w:rPr>
            </w:pPr>
            <w:r>
              <w:rPr>
                <w:rFonts w:hint="eastAsia" w:ascii="黑体" w:hAnsi="黑体" w:eastAsia="黑体" w:cs="黑体"/>
                <w:spacing w:val="15"/>
                <w:sz w:val="32"/>
                <w:szCs w:val="32"/>
              </w:rPr>
              <w:t>序号</w:t>
            </w:r>
          </w:p>
        </w:tc>
        <w:tc>
          <w:tcPr>
            <w:tcW w:w="1395" w:type="dxa"/>
            <w:shd w:val="clear" w:color="auto" w:fill="auto"/>
            <w:vAlign w:val="center"/>
          </w:tcPr>
          <w:p w14:paraId="28ED634F">
            <w:pPr>
              <w:widowControl/>
              <w:kinsoku w:val="0"/>
              <w:autoSpaceDE w:val="0"/>
              <w:autoSpaceDN w:val="0"/>
              <w:adjustRightInd w:val="0"/>
              <w:snapToGrid w:val="0"/>
              <w:spacing w:before="98" w:line="560" w:lineRule="exact"/>
              <w:ind w:right="46"/>
              <w:jc w:val="center"/>
              <w:textAlignment w:val="baseline"/>
              <w:rPr>
                <w:rFonts w:ascii="黑体" w:hAnsi="黑体" w:eastAsia="黑体" w:cs="黑体"/>
                <w:spacing w:val="15"/>
                <w:sz w:val="32"/>
                <w:szCs w:val="32"/>
              </w:rPr>
            </w:pPr>
            <w:r>
              <w:rPr>
                <w:rFonts w:hint="eastAsia" w:ascii="黑体" w:hAnsi="黑体" w:eastAsia="黑体" w:cs="黑体"/>
                <w:spacing w:val="15"/>
                <w:sz w:val="32"/>
                <w:szCs w:val="32"/>
              </w:rPr>
              <w:t>项目</w:t>
            </w:r>
          </w:p>
        </w:tc>
        <w:tc>
          <w:tcPr>
            <w:tcW w:w="7110" w:type="dxa"/>
            <w:shd w:val="clear" w:color="auto" w:fill="auto"/>
            <w:vAlign w:val="center"/>
          </w:tcPr>
          <w:p w14:paraId="4AFF96DB">
            <w:pPr>
              <w:widowControl/>
              <w:kinsoku w:val="0"/>
              <w:autoSpaceDE w:val="0"/>
              <w:autoSpaceDN w:val="0"/>
              <w:adjustRightInd w:val="0"/>
              <w:snapToGrid w:val="0"/>
              <w:spacing w:before="98" w:line="560" w:lineRule="exact"/>
              <w:ind w:right="46"/>
              <w:jc w:val="center"/>
              <w:textAlignment w:val="baseline"/>
              <w:rPr>
                <w:rFonts w:ascii="黑体" w:hAnsi="黑体" w:eastAsia="黑体" w:cs="黑体"/>
                <w:spacing w:val="15"/>
                <w:sz w:val="32"/>
                <w:szCs w:val="32"/>
              </w:rPr>
            </w:pPr>
            <w:r>
              <w:rPr>
                <w:rFonts w:hint="eastAsia" w:ascii="黑体" w:hAnsi="黑体" w:eastAsia="黑体" w:cs="黑体"/>
                <w:spacing w:val="15"/>
                <w:sz w:val="32"/>
                <w:szCs w:val="32"/>
              </w:rPr>
              <w:t>内容</w:t>
            </w:r>
          </w:p>
        </w:tc>
      </w:tr>
      <w:tr w14:paraId="44CC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035" w:type="dxa"/>
            <w:shd w:val="clear" w:color="auto" w:fill="auto"/>
            <w:vAlign w:val="center"/>
          </w:tcPr>
          <w:p w14:paraId="13FEE565">
            <w:pPr>
              <w:widowControl/>
              <w:kinsoku w:val="0"/>
              <w:autoSpaceDE w:val="0"/>
              <w:autoSpaceDN w:val="0"/>
              <w:adjustRightInd w:val="0"/>
              <w:snapToGrid w:val="0"/>
              <w:spacing w:before="98" w:line="360" w:lineRule="exact"/>
              <w:ind w:right="45"/>
              <w:jc w:val="center"/>
              <w:textAlignment w:val="baseline"/>
              <w:rPr>
                <w:rFonts w:eastAsia="仿宋_GB2312"/>
                <w:spacing w:val="15"/>
                <w:sz w:val="32"/>
                <w:szCs w:val="32"/>
              </w:rPr>
            </w:pPr>
            <w:r>
              <w:rPr>
                <w:rFonts w:eastAsia="仿宋_GB2312"/>
                <w:spacing w:val="15"/>
                <w:sz w:val="32"/>
                <w:szCs w:val="32"/>
              </w:rPr>
              <w:t>1</w:t>
            </w:r>
          </w:p>
        </w:tc>
        <w:tc>
          <w:tcPr>
            <w:tcW w:w="1395" w:type="dxa"/>
            <w:shd w:val="clear" w:color="auto" w:fill="auto"/>
            <w:vAlign w:val="center"/>
          </w:tcPr>
          <w:p w14:paraId="59A3DA30">
            <w:pPr>
              <w:widowControl/>
              <w:kinsoku w:val="0"/>
              <w:adjustRightInd w:val="0"/>
              <w:snapToGrid w:val="0"/>
              <w:spacing w:before="98" w:line="400" w:lineRule="exact"/>
              <w:ind w:right="45"/>
              <w:jc w:val="center"/>
              <w:textAlignment w:val="baseline"/>
              <w:rPr>
                <w:rFonts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品牌</w:t>
            </w:r>
          </w:p>
          <w:p w14:paraId="4BB24EAB">
            <w:pPr>
              <w:widowControl/>
              <w:kinsoku w:val="0"/>
              <w:adjustRightInd w:val="0"/>
              <w:snapToGrid w:val="0"/>
              <w:spacing w:before="98" w:line="400" w:lineRule="exact"/>
              <w:ind w:right="45"/>
              <w:jc w:val="center"/>
              <w:textAlignment w:val="baseline"/>
              <w:rPr>
                <w:rFonts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赋能</w:t>
            </w:r>
          </w:p>
        </w:tc>
        <w:tc>
          <w:tcPr>
            <w:tcW w:w="7110" w:type="dxa"/>
            <w:shd w:val="clear" w:color="auto" w:fill="auto"/>
            <w:vAlign w:val="center"/>
          </w:tcPr>
          <w:p w14:paraId="41988261">
            <w:pPr>
              <w:widowControl/>
              <w:tabs>
                <w:tab w:val="left" w:pos="957"/>
              </w:tabs>
              <w:kinsoku w:val="0"/>
              <w:adjustRightInd w:val="0"/>
              <w:snapToGrid w:val="0"/>
              <w:spacing w:line="400" w:lineRule="exact"/>
              <w:textAlignment w:val="baseline"/>
              <w:rPr>
                <w:rFonts w:eastAsia="仿宋_GB2312"/>
                <w:spacing w:val="15"/>
                <w:sz w:val="32"/>
                <w:szCs w:val="32"/>
              </w:rPr>
            </w:pPr>
            <w:r>
              <w:rPr>
                <w:rFonts w:hint="eastAsia" w:eastAsia="仿宋_GB2312"/>
                <w:spacing w:val="15"/>
                <w:sz w:val="32"/>
                <w:szCs w:val="32"/>
              </w:rPr>
              <w:t>协助需方深化党建品牌和</w:t>
            </w:r>
            <w:r>
              <w:rPr>
                <w:rFonts w:hint="eastAsia" w:ascii="仿宋_GB2312" w:hAnsi="仿宋" w:eastAsia="仿宋_GB2312"/>
                <w:sz w:val="32"/>
                <w:szCs w:val="32"/>
              </w:rPr>
              <w:t>清廉品牌建设，持续提升品牌影响力。</w:t>
            </w:r>
          </w:p>
        </w:tc>
      </w:tr>
      <w:tr w14:paraId="56DF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035" w:type="dxa"/>
            <w:shd w:val="clear" w:color="auto" w:fill="auto"/>
            <w:vAlign w:val="center"/>
          </w:tcPr>
          <w:p w14:paraId="02FB4249">
            <w:pPr>
              <w:widowControl/>
              <w:kinsoku w:val="0"/>
              <w:autoSpaceDE w:val="0"/>
              <w:autoSpaceDN w:val="0"/>
              <w:adjustRightInd w:val="0"/>
              <w:snapToGrid w:val="0"/>
              <w:spacing w:before="98" w:line="360" w:lineRule="exact"/>
              <w:ind w:right="45"/>
              <w:jc w:val="center"/>
              <w:textAlignment w:val="baseline"/>
              <w:rPr>
                <w:rFonts w:eastAsia="仿宋_GB2312"/>
                <w:spacing w:val="15"/>
                <w:sz w:val="32"/>
                <w:szCs w:val="32"/>
              </w:rPr>
            </w:pPr>
            <w:r>
              <w:rPr>
                <w:rFonts w:hint="eastAsia" w:eastAsia="仿宋_GB2312"/>
                <w:spacing w:val="15"/>
                <w:sz w:val="32"/>
                <w:szCs w:val="32"/>
              </w:rPr>
              <w:t>2</w:t>
            </w:r>
          </w:p>
        </w:tc>
        <w:tc>
          <w:tcPr>
            <w:tcW w:w="1395" w:type="dxa"/>
            <w:shd w:val="clear" w:color="auto" w:fill="auto"/>
            <w:vAlign w:val="center"/>
          </w:tcPr>
          <w:p w14:paraId="3A15CAF8">
            <w:pPr>
              <w:widowControl/>
              <w:kinsoku w:val="0"/>
              <w:adjustRightInd w:val="0"/>
              <w:snapToGrid w:val="0"/>
              <w:spacing w:before="98" w:line="400" w:lineRule="exact"/>
              <w:ind w:right="45"/>
              <w:jc w:val="center"/>
              <w:textAlignment w:val="baseline"/>
              <w:rPr>
                <w:rFonts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宣传</w:t>
            </w:r>
          </w:p>
          <w:p w14:paraId="4E755398">
            <w:pPr>
              <w:widowControl/>
              <w:kinsoku w:val="0"/>
              <w:adjustRightInd w:val="0"/>
              <w:snapToGrid w:val="0"/>
              <w:spacing w:before="98" w:line="400" w:lineRule="exact"/>
              <w:ind w:right="45"/>
              <w:jc w:val="center"/>
              <w:textAlignment w:val="baseline"/>
              <w:rPr>
                <w:rFonts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策划</w:t>
            </w:r>
          </w:p>
        </w:tc>
        <w:tc>
          <w:tcPr>
            <w:tcW w:w="7110" w:type="dxa"/>
            <w:shd w:val="clear" w:color="auto" w:fill="auto"/>
            <w:vAlign w:val="center"/>
          </w:tcPr>
          <w:p w14:paraId="677D86C8">
            <w:pPr>
              <w:widowControl/>
              <w:kinsoku w:val="0"/>
              <w:adjustRightInd w:val="0"/>
              <w:snapToGrid w:val="0"/>
              <w:spacing w:before="98" w:line="400" w:lineRule="exact"/>
              <w:ind w:left="-1" w:right="45"/>
              <w:textAlignment w:val="baseline"/>
              <w:rPr>
                <w:rFonts w:eastAsia="仿宋_GB2312"/>
                <w:spacing w:val="15"/>
                <w:sz w:val="32"/>
                <w:szCs w:val="32"/>
              </w:rPr>
            </w:pPr>
            <w:r>
              <w:rPr>
                <w:rFonts w:eastAsia="仿宋_GB2312"/>
                <w:spacing w:val="15"/>
                <w:sz w:val="32"/>
                <w:szCs w:val="32"/>
              </w:rPr>
              <w:t>整合媒体资源优势，协助制订符合</w:t>
            </w:r>
            <w:r>
              <w:rPr>
                <w:rFonts w:eastAsia="仿宋_GB2312"/>
                <w:color w:val="000000"/>
                <w:sz w:val="32"/>
                <w:szCs w:val="32"/>
              </w:rPr>
              <w:t>需方</w:t>
            </w:r>
            <w:r>
              <w:rPr>
                <w:rFonts w:eastAsia="仿宋_GB2312"/>
                <w:spacing w:val="15"/>
                <w:sz w:val="32"/>
                <w:szCs w:val="32"/>
              </w:rPr>
              <w:t>自身特点的宣传方案，提升</w:t>
            </w:r>
            <w:r>
              <w:rPr>
                <w:rFonts w:eastAsia="仿宋_GB2312"/>
                <w:color w:val="000000"/>
                <w:sz w:val="32"/>
                <w:szCs w:val="32"/>
              </w:rPr>
              <w:t>需方</w:t>
            </w:r>
            <w:r>
              <w:rPr>
                <w:rFonts w:eastAsia="仿宋_GB2312"/>
                <w:spacing w:val="15"/>
                <w:sz w:val="32"/>
                <w:szCs w:val="32"/>
              </w:rPr>
              <w:t>传播影响力，省级纸媒或线上融媒体平台报道不少于</w:t>
            </w:r>
            <w:r>
              <w:rPr>
                <w:rFonts w:hint="eastAsia" w:eastAsia="仿宋_GB2312"/>
                <w:spacing w:val="15"/>
                <w:sz w:val="32"/>
                <w:szCs w:val="32"/>
              </w:rPr>
              <w:t>8</w:t>
            </w:r>
            <w:r>
              <w:rPr>
                <w:rFonts w:eastAsia="仿宋_GB2312"/>
                <w:spacing w:val="15"/>
                <w:sz w:val="32"/>
                <w:szCs w:val="32"/>
              </w:rPr>
              <w:t>次。</w:t>
            </w:r>
          </w:p>
        </w:tc>
      </w:tr>
      <w:tr w14:paraId="1CC0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035" w:type="dxa"/>
            <w:shd w:val="clear" w:color="auto" w:fill="auto"/>
            <w:vAlign w:val="center"/>
          </w:tcPr>
          <w:p w14:paraId="70EA1B6F">
            <w:pPr>
              <w:widowControl/>
              <w:kinsoku w:val="0"/>
              <w:autoSpaceDE w:val="0"/>
              <w:autoSpaceDN w:val="0"/>
              <w:adjustRightInd w:val="0"/>
              <w:snapToGrid w:val="0"/>
              <w:spacing w:before="98" w:line="360" w:lineRule="exact"/>
              <w:ind w:right="45"/>
              <w:jc w:val="center"/>
              <w:textAlignment w:val="baseline"/>
              <w:rPr>
                <w:rFonts w:eastAsia="仿宋_GB2312"/>
                <w:spacing w:val="15"/>
                <w:sz w:val="32"/>
                <w:szCs w:val="32"/>
              </w:rPr>
            </w:pPr>
            <w:r>
              <w:rPr>
                <w:rFonts w:eastAsia="仿宋_GB2312"/>
                <w:spacing w:val="15"/>
                <w:sz w:val="32"/>
                <w:szCs w:val="32"/>
              </w:rPr>
              <w:t>3</w:t>
            </w:r>
          </w:p>
        </w:tc>
        <w:tc>
          <w:tcPr>
            <w:tcW w:w="1395" w:type="dxa"/>
            <w:shd w:val="clear" w:color="auto" w:fill="auto"/>
            <w:vAlign w:val="center"/>
          </w:tcPr>
          <w:p w14:paraId="33908E6A">
            <w:pPr>
              <w:widowControl/>
              <w:kinsoku w:val="0"/>
              <w:adjustRightInd w:val="0"/>
              <w:snapToGrid w:val="0"/>
              <w:spacing w:before="98" w:line="400" w:lineRule="exact"/>
              <w:ind w:right="45"/>
              <w:jc w:val="center"/>
              <w:textAlignment w:val="baseline"/>
              <w:rPr>
                <w:rFonts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活动</w:t>
            </w:r>
          </w:p>
          <w:p w14:paraId="1105A12F">
            <w:pPr>
              <w:widowControl/>
              <w:kinsoku w:val="0"/>
              <w:adjustRightInd w:val="0"/>
              <w:snapToGrid w:val="0"/>
              <w:spacing w:before="98" w:line="400" w:lineRule="exact"/>
              <w:ind w:right="45"/>
              <w:jc w:val="center"/>
              <w:textAlignment w:val="baseline"/>
              <w:rPr>
                <w:rFonts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助力</w:t>
            </w:r>
          </w:p>
        </w:tc>
        <w:tc>
          <w:tcPr>
            <w:tcW w:w="7110" w:type="dxa"/>
            <w:shd w:val="clear" w:color="auto" w:fill="auto"/>
            <w:vAlign w:val="center"/>
          </w:tcPr>
          <w:p w14:paraId="04B37E79">
            <w:pPr>
              <w:widowControl/>
              <w:kinsoku w:val="0"/>
              <w:adjustRightInd w:val="0"/>
              <w:snapToGrid w:val="0"/>
              <w:spacing w:before="98" w:line="400" w:lineRule="exact"/>
              <w:ind w:left="-1" w:right="45"/>
              <w:textAlignment w:val="baseline"/>
              <w:rPr>
                <w:rFonts w:eastAsia="仿宋_GB2312"/>
                <w:spacing w:val="15"/>
                <w:sz w:val="32"/>
                <w:szCs w:val="32"/>
              </w:rPr>
            </w:pPr>
            <w:r>
              <w:rPr>
                <w:rFonts w:eastAsia="仿宋_GB2312"/>
                <w:spacing w:val="15"/>
                <w:sz w:val="32"/>
                <w:szCs w:val="32"/>
              </w:rPr>
              <w:t>举办至少1次省级宣传活动，并让</w:t>
            </w:r>
            <w:r>
              <w:rPr>
                <w:rFonts w:eastAsia="仿宋_GB2312"/>
                <w:color w:val="000000"/>
                <w:sz w:val="32"/>
                <w:szCs w:val="32"/>
              </w:rPr>
              <w:t>需方</w:t>
            </w:r>
            <w:r>
              <w:rPr>
                <w:rFonts w:eastAsia="仿宋_GB2312"/>
                <w:spacing w:val="15"/>
                <w:sz w:val="32"/>
                <w:szCs w:val="32"/>
              </w:rPr>
              <w:t>获得相应展示。</w:t>
            </w:r>
          </w:p>
        </w:tc>
      </w:tr>
      <w:tr w14:paraId="337D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035" w:type="dxa"/>
            <w:shd w:val="clear" w:color="auto" w:fill="auto"/>
            <w:vAlign w:val="center"/>
          </w:tcPr>
          <w:p w14:paraId="1051BF3B">
            <w:pPr>
              <w:widowControl/>
              <w:kinsoku w:val="0"/>
              <w:autoSpaceDE w:val="0"/>
              <w:autoSpaceDN w:val="0"/>
              <w:adjustRightInd w:val="0"/>
              <w:snapToGrid w:val="0"/>
              <w:spacing w:before="98" w:line="360" w:lineRule="exact"/>
              <w:ind w:right="45"/>
              <w:jc w:val="center"/>
              <w:textAlignment w:val="baseline"/>
              <w:rPr>
                <w:rFonts w:eastAsia="仿宋_GB2312"/>
                <w:spacing w:val="15"/>
                <w:sz w:val="32"/>
                <w:szCs w:val="32"/>
              </w:rPr>
            </w:pPr>
            <w:r>
              <w:rPr>
                <w:rFonts w:eastAsia="仿宋_GB2312"/>
                <w:spacing w:val="15"/>
                <w:sz w:val="32"/>
                <w:szCs w:val="32"/>
              </w:rPr>
              <w:t>4</w:t>
            </w:r>
          </w:p>
        </w:tc>
        <w:tc>
          <w:tcPr>
            <w:tcW w:w="1395" w:type="dxa"/>
            <w:shd w:val="clear" w:color="auto" w:fill="auto"/>
            <w:vAlign w:val="center"/>
          </w:tcPr>
          <w:p w14:paraId="5DE2569A">
            <w:pPr>
              <w:widowControl/>
              <w:kinsoku w:val="0"/>
              <w:adjustRightInd w:val="0"/>
              <w:snapToGrid w:val="0"/>
              <w:spacing w:before="98" w:line="400" w:lineRule="exact"/>
              <w:ind w:right="45"/>
              <w:jc w:val="center"/>
              <w:textAlignment w:val="baseline"/>
              <w:rPr>
                <w:rFonts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培训</w:t>
            </w:r>
          </w:p>
          <w:p w14:paraId="0AE31559">
            <w:pPr>
              <w:widowControl/>
              <w:kinsoku w:val="0"/>
              <w:adjustRightInd w:val="0"/>
              <w:snapToGrid w:val="0"/>
              <w:spacing w:before="98" w:line="400" w:lineRule="exact"/>
              <w:ind w:right="45"/>
              <w:jc w:val="center"/>
              <w:textAlignment w:val="baseline"/>
              <w:rPr>
                <w:rFonts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推荐</w:t>
            </w:r>
          </w:p>
        </w:tc>
        <w:tc>
          <w:tcPr>
            <w:tcW w:w="7110" w:type="dxa"/>
            <w:shd w:val="clear" w:color="auto" w:fill="auto"/>
            <w:vAlign w:val="center"/>
          </w:tcPr>
          <w:p w14:paraId="629C16BE">
            <w:pPr>
              <w:widowControl/>
              <w:kinsoku w:val="0"/>
              <w:adjustRightInd w:val="0"/>
              <w:snapToGrid w:val="0"/>
              <w:spacing w:before="98" w:line="400" w:lineRule="exact"/>
              <w:ind w:left="-1" w:right="45"/>
              <w:textAlignment w:val="baseline"/>
              <w:rPr>
                <w:rFonts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根据需求提供专家库，配合邀请党建、清廉、新闻宣传等领域知名专家开展培训；推荐并对接党建和清廉参观学习点位。</w:t>
            </w:r>
          </w:p>
        </w:tc>
      </w:tr>
      <w:tr w14:paraId="34D20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035" w:type="dxa"/>
            <w:shd w:val="clear" w:color="auto" w:fill="auto"/>
            <w:vAlign w:val="center"/>
          </w:tcPr>
          <w:p w14:paraId="33AF84EA">
            <w:pPr>
              <w:widowControl/>
              <w:kinsoku w:val="0"/>
              <w:autoSpaceDE w:val="0"/>
              <w:autoSpaceDN w:val="0"/>
              <w:adjustRightInd w:val="0"/>
              <w:snapToGrid w:val="0"/>
              <w:spacing w:before="98" w:line="360" w:lineRule="exact"/>
              <w:ind w:right="45"/>
              <w:jc w:val="center"/>
              <w:textAlignment w:val="baseline"/>
              <w:rPr>
                <w:rFonts w:eastAsia="仿宋_GB2312"/>
                <w:spacing w:val="15"/>
                <w:sz w:val="32"/>
                <w:szCs w:val="32"/>
              </w:rPr>
            </w:pPr>
            <w:r>
              <w:rPr>
                <w:rFonts w:hint="eastAsia" w:eastAsia="仿宋_GB2312"/>
                <w:spacing w:val="15"/>
                <w:sz w:val="32"/>
                <w:szCs w:val="32"/>
              </w:rPr>
              <w:t>5</w:t>
            </w:r>
          </w:p>
        </w:tc>
        <w:tc>
          <w:tcPr>
            <w:tcW w:w="1395" w:type="dxa"/>
            <w:shd w:val="clear" w:color="auto" w:fill="auto"/>
            <w:vAlign w:val="center"/>
          </w:tcPr>
          <w:p w14:paraId="2C01F6C1">
            <w:pPr>
              <w:widowControl/>
              <w:kinsoku w:val="0"/>
              <w:adjustRightInd w:val="0"/>
              <w:snapToGrid w:val="0"/>
              <w:spacing w:before="98" w:line="400" w:lineRule="exact"/>
              <w:ind w:right="45"/>
              <w:jc w:val="center"/>
              <w:textAlignment w:val="baseline"/>
              <w:rPr>
                <w:rFonts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场地</w:t>
            </w:r>
          </w:p>
          <w:p w14:paraId="3A725D9B">
            <w:pPr>
              <w:widowControl/>
              <w:kinsoku w:val="0"/>
              <w:adjustRightInd w:val="0"/>
              <w:snapToGrid w:val="0"/>
              <w:spacing w:before="98" w:line="400" w:lineRule="exact"/>
              <w:ind w:right="45"/>
              <w:jc w:val="center"/>
              <w:textAlignment w:val="baseline"/>
              <w:rPr>
                <w:rFonts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支持</w:t>
            </w:r>
          </w:p>
        </w:tc>
        <w:tc>
          <w:tcPr>
            <w:tcW w:w="7110" w:type="dxa"/>
            <w:shd w:val="clear" w:color="auto" w:fill="auto"/>
            <w:vAlign w:val="center"/>
          </w:tcPr>
          <w:p w14:paraId="21B24153">
            <w:pPr>
              <w:widowControl/>
              <w:kinsoku w:val="0"/>
              <w:adjustRightInd w:val="0"/>
              <w:snapToGrid w:val="0"/>
              <w:spacing w:before="98" w:line="400" w:lineRule="exact"/>
              <w:ind w:right="45"/>
              <w:textAlignment w:val="baseline"/>
              <w:rPr>
                <w:rFonts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整合线下场地资源，满足需方党建活动、品牌宣传、培训会议等各类场地需求。</w:t>
            </w:r>
          </w:p>
        </w:tc>
      </w:tr>
      <w:tr w14:paraId="4E475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035" w:type="dxa"/>
            <w:shd w:val="clear" w:color="auto" w:fill="auto"/>
            <w:vAlign w:val="center"/>
          </w:tcPr>
          <w:p w14:paraId="2350E63A">
            <w:pPr>
              <w:widowControl/>
              <w:kinsoku w:val="0"/>
              <w:autoSpaceDE w:val="0"/>
              <w:autoSpaceDN w:val="0"/>
              <w:adjustRightInd w:val="0"/>
              <w:snapToGrid w:val="0"/>
              <w:spacing w:before="98" w:line="360" w:lineRule="exact"/>
              <w:ind w:right="45"/>
              <w:jc w:val="center"/>
              <w:textAlignment w:val="baseline"/>
              <w:rPr>
                <w:rFonts w:ascii="仿宋_GB2312" w:hAnsi="仿宋_GB2312" w:eastAsia="仿宋_GB2312" w:cs="仿宋_GB2312"/>
                <w:spacing w:val="15"/>
                <w:sz w:val="32"/>
                <w:szCs w:val="32"/>
              </w:rPr>
            </w:pPr>
            <w:r>
              <w:rPr>
                <w:rFonts w:hint="eastAsia" w:eastAsia="仿宋_GB2312"/>
                <w:spacing w:val="15"/>
                <w:sz w:val="32"/>
                <w:szCs w:val="32"/>
              </w:rPr>
              <w:t>6</w:t>
            </w:r>
          </w:p>
        </w:tc>
        <w:tc>
          <w:tcPr>
            <w:tcW w:w="1395" w:type="dxa"/>
            <w:shd w:val="clear" w:color="auto" w:fill="auto"/>
            <w:vAlign w:val="center"/>
          </w:tcPr>
          <w:p w14:paraId="1215BC14">
            <w:pPr>
              <w:widowControl/>
              <w:kinsoku w:val="0"/>
              <w:adjustRightInd w:val="0"/>
              <w:snapToGrid w:val="0"/>
              <w:spacing w:before="98" w:line="400" w:lineRule="exact"/>
              <w:ind w:right="45"/>
              <w:jc w:val="center"/>
              <w:textAlignment w:val="baseline"/>
              <w:rPr>
                <w:rFonts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日常咨询服务</w:t>
            </w:r>
          </w:p>
        </w:tc>
        <w:tc>
          <w:tcPr>
            <w:tcW w:w="7110" w:type="dxa"/>
            <w:shd w:val="clear" w:color="auto" w:fill="auto"/>
            <w:vAlign w:val="center"/>
          </w:tcPr>
          <w:p w14:paraId="7D9EC4BB">
            <w:pPr>
              <w:widowControl/>
              <w:kinsoku w:val="0"/>
              <w:adjustRightInd w:val="0"/>
              <w:snapToGrid w:val="0"/>
              <w:spacing w:before="98" w:line="400" w:lineRule="exact"/>
              <w:ind w:right="45"/>
              <w:textAlignment w:val="baseline"/>
              <w:rPr>
                <w:rFonts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为</w:t>
            </w:r>
            <w:r>
              <w:rPr>
                <w:rFonts w:hint="eastAsia" w:ascii="仿宋_GB2312" w:hAnsi="仿宋_GB2312" w:eastAsia="仿宋_GB2312" w:cs="仿宋_GB2312"/>
                <w:color w:val="000000"/>
                <w:sz w:val="32"/>
                <w:szCs w:val="32"/>
              </w:rPr>
              <w:t>需方</w:t>
            </w:r>
            <w:r>
              <w:rPr>
                <w:rFonts w:hint="eastAsia" w:ascii="仿宋_GB2312" w:hAnsi="仿宋_GB2312" w:eastAsia="仿宋_GB2312" w:cs="仿宋_GB2312"/>
                <w:spacing w:val="15"/>
                <w:sz w:val="32"/>
                <w:szCs w:val="32"/>
              </w:rPr>
              <w:t>宣传工作提供常态化咨询服务。包括但不限于活动方案策划、宣传视频拍摄咨询、相关学习资料及订阅期刊提供等。</w:t>
            </w:r>
          </w:p>
        </w:tc>
      </w:tr>
    </w:tbl>
    <w:p w14:paraId="29EFDCA9">
      <w:pPr>
        <w:pStyle w:val="30"/>
        <w:snapToGrid w:val="0"/>
        <w:spacing w:line="240" w:lineRule="exact"/>
        <w:ind w:firstLine="0" w:firstLineChars="0"/>
        <w:rPr>
          <w:rFonts w:ascii="仿宋_GB2312" w:hAnsi="仿宋_GB2312" w:eastAsia="仿宋_GB2312" w:cs="仿宋_GB2312"/>
          <w:color w:val="000000"/>
          <w:sz w:val="32"/>
          <w:szCs w:val="32"/>
        </w:rPr>
      </w:pPr>
    </w:p>
    <w:p w14:paraId="5BFC0CF8">
      <w:p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（三）服务机构要求</w:t>
      </w:r>
    </w:p>
    <w:p w14:paraId="3753B05F">
      <w:pPr>
        <w:pStyle w:val="30"/>
        <w:snapToGrid w:val="0"/>
        <w:spacing w:line="560" w:lineRule="exact"/>
        <w:ind w:firstLine="640"/>
        <w:rPr>
          <w:rFonts w:ascii="仿宋_GB2312" w:hAnsi="仿宋_GB2312" w:eastAsia="仿宋_GB2312" w:cs="仿宋_GB2312"/>
          <w:kern w:val="0"/>
          <w:sz w:val="32"/>
          <w:szCs w:val="32"/>
        </w:rPr>
      </w:pPr>
      <w:r>
        <w:rPr>
          <w:rFonts w:ascii="Times New Roman" w:hAnsi="Times New Roman" w:eastAsia="仿宋_GB2312"/>
          <w:kern w:val="0"/>
          <w:sz w:val="32"/>
          <w:szCs w:val="32"/>
        </w:rPr>
        <w:t>1.</w:t>
      </w:r>
      <w:r>
        <w:rPr>
          <w:rFonts w:hint="eastAsia" w:ascii="仿宋_GB2312" w:hAnsi="仿宋_GB2312" w:eastAsia="仿宋_GB2312" w:cs="仿宋_GB2312"/>
          <w:kern w:val="0"/>
          <w:sz w:val="32"/>
          <w:szCs w:val="32"/>
        </w:rPr>
        <w:t>营业执照含“咨询”或“策划”服务的品牌策划公司，具有良好的职业道德记录和社会声誉；</w:t>
      </w:r>
    </w:p>
    <w:p w14:paraId="3231EE7C">
      <w:pPr>
        <w:pStyle w:val="30"/>
        <w:snapToGrid w:val="0"/>
        <w:spacing w:line="560" w:lineRule="exact"/>
        <w:ind w:firstLine="640"/>
        <w:rPr>
          <w:rFonts w:ascii="仿宋_GB2312" w:hAnsi="仿宋_GB2312" w:eastAsia="仿宋_GB2312" w:cs="仿宋_GB2312"/>
          <w:kern w:val="0"/>
          <w:sz w:val="32"/>
          <w:szCs w:val="32"/>
        </w:rPr>
      </w:pPr>
      <w:r>
        <w:rPr>
          <w:rFonts w:ascii="Times New Roman" w:hAnsi="Times New Roman" w:eastAsia="仿宋_GB2312"/>
          <w:kern w:val="0"/>
          <w:sz w:val="32"/>
          <w:szCs w:val="32"/>
        </w:rPr>
        <w:t>2.</w:t>
      </w:r>
      <w:r>
        <w:rPr>
          <w:rFonts w:hint="eastAsia" w:ascii="仿宋_GB2312" w:hAnsi="仿宋_GB2312" w:eastAsia="仿宋_GB2312" w:cs="仿宋_GB2312"/>
          <w:kern w:val="0"/>
          <w:sz w:val="32"/>
          <w:szCs w:val="32"/>
        </w:rPr>
        <w:t>具有丰富的企业宣传经验和案例，兼顾质量和效率，准确、按时完成各项要求；</w:t>
      </w:r>
    </w:p>
    <w:p w14:paraId="3DA5D3E9">
      <w:pPr>
        <w:pStyle w:val="14"/>
        <w:spacing w:before="0" w:beforeAutospacing="0" w:after="0" w:afterAutospacing="0" w:line="560" w:lineRule="exact"/>
        <w:ind w:firstLine="640" w:firstLineChars="200"/>
        <w:rPr>
          <w:rFonts w:ascii="仿宋_GB2312" w:hAnsi="仿宋_GB2312" w:eastAsia="仿宋_GB2312" w:cs="仿宋_GB2312"/>
          <w:color w:val="auto"/>
          <w:sz w:val="32"/>
          <w:szCs w:val="32"/>
        </w:rPr>
      </w:pPr>
      <w:r>
        <w:rPr>
          <w:rFonts w:ascii="Times New Roman" w:hAnsi="Times New Roman" w:eastAsia="仿宋_GB2312"/>
          <w:color w:val="auto"/>
          <w:sz w:val="32"/>
          <w:szCs w:val="32"/>
        </w:rPr>
        <w:t>3.近3年</w:t>
      </w:r>
      <w:r>
        <w:rPr>
          <w:rFonts w:hint="eastAsia" w:ascii="仿宋_GB2312" w:hAnsi="仿宋_GB2312" w:eastAsia="仿宋_GB2312" w:cs="仿宋_GB2312"/>
          <w:color w:val="auto"/>
          <w:sz w:val="32"/>
          <w:szCs w:val="32"/>
        </w:rPr>
        <w:t>未被“信用中国”（</w:t>
      </w:r>
      <w:r>
        <w:rPr>
          <w:rFonts w:ascii="Times New Roman" w:hAnsi="Times New Roman" w:eastAsia="仿宋_GB2312"/>
          <w:color w:val="auto"/>
          <w:sz w:val="32"/>
          <w:szCs w:val="32"/>
        </w:rPr>
        <w:t>www.creditchina.gov.cn</w:t>
      </w:r>
      <w:r>
        <w:rPr>
          <w:rFonts w:hint="eastAsia" w:ascii="仿宋_GB2312" w:hAnsi="仿宋_GB2312" w:eastAsia="仿宋_GB2312" w:cs="仿宋_GB2312"/>
          <w:color w:val="auto"/>
          <w:sz w:val="32"/>
          <w:szCs w:val="32"/>
        </w:rPr>
        <w:t>）、中国政府采购网（</w:t>
      </w:r>
      <w:r>
        <w:rPr>
          <w:rFonts w:ascii="Times New Roman" w:hAnsi="Times New Roman" w:eastAsia="仿宋_GB2312"/>
          <w:color w:val="auto"/>
          <w:sz w:val="32"/>
          <w:szCs w:val="32"/>
        </w:rPr>
        <w:t>www.ccgp.gov.cn</w:t>
      </w:r>
      <w:r>
        <w:rPr>
          <w:rFonts w:hint="eastAsia" w:ascii="仿宋_GB2312" w:hAnsi="仿宋_GB2312" w:eastAsia="仿宋_GB2312" w:cs="仿宋_GB2312"/>
          <w:color w:val="auto"/>
          <w:sz w:val="32"/>
          <w:szCs w:val="32"/>
        </w:rPr>
        <w:t>）列入失信被执行人、重大税收违法案件当事人名单、政府采购严重违法失信行为记录名单；</w:t>
      </w:r>
    </w:p>
    <w:p w14:paraId="300F6F5F">
      <w:pPr>
        <w:pStyle w:val="14"/>
        <w:spacing w:before="0" w:beforeAutospacing="0" w:after="0" w:afterAutospacing="0" w:line="560" w:lineRule="exact"/>
        <w:ind w:firstLine="640" w:firstLineChars="200"/>
        <w:rPr>
          <w:rFonts w:ascii="仿宋_GB2312" w:hAnsi="仿宋_GB2312" w:eastAsia="仿宋_GB2312" w:cs="仿宋_GB2312"/>
          <w:color w:val="auto"/>
          <w:sz w:val="32"/>
          <w:szCs w:val="32"/>
        </w:rPr>
      </w:pPr>
      <w:r>
        <w:rPr>
          <w:rFonts w:ascii="Times New Roman" w:hAnsi="Times New Roman" w:eastAsia="仿宋_GB2312"/>
          <w:color w:val="auto"/>
          <w:sz w:val="32"/>
          <w:szCs w:val="32"/>
        </w:rPr>
        <w:t>4.</w:t>
      </w:r>
      <w:r>
        <w:rPr>
          <w:rFonts w:hint="eastAsia" w:ascii="仿宋_GB2312" w:hAnsi="仿宋_GB2312" w:eastAsia="仿宋_GB2312" w:cs="仿宋_GB2312"/>
          <w:color w:val="auto"/>
          <w:sz w:val="32"/>
          <w:szCs w:val="32"/>
        </w:rPr>
        <w:t>本项目不接受联合参加报名。单位法定代表人为同一人或者存在直接控股、管理关系的不同</w:t>
      </w:r>
      <w:r>
        <w:rPr>
          <w:rFonts w:hint="eastAsia" w:ascii="仿宋_GB2312" w:hAnsi="仿宋_GB2312" w:eastAsia="仿宋_GB2312" w:cs="仿宋_GB2312"/>
          <w:sz w:val="32"/>
          <w:szCs w:val="32"/>
        </w:rPr>
        <w:t>响应方</w:t>
      </w:r>
      <w:r>
        <w:rPr>
          <w:rFonts w:hint="eastAsia" w:ascii="仿宋_GB2312" w:hAnsi="仿宋_GB2312" w:eastAsia="仿宋_GB2312" w:cs="仿宋_GB2312"/>
          <w:color w:val="auto"/>
          <w:sz w:val="32"/>
          <w:szCs w:val="32"/>
        </w:rPr>
        <w:t>，不得同时参加本项目采购活动。</w:t>
      </w:r>
    </w:p>
    <w:p w14:paraId="3FABAE89">
      <w:p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（四）响应文件</w:t>
      </w:r>
    </w:p>
    <w:p w14:paraId="423CA46C">
      <w:pPr>
        <w:pStyle w:val="6"/>
        <w:spacing w:before="0" w:after="0" w:line="560" w:lineRule="exact"/>
        <w:ind w:left="0"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1.营业执照复印件；</w:t>
      </w:r>
    </w:p>
    <w:p w14:paraId="33D1AB5F">
      <w:pPr>
        <w:pStyle w:val="6"/>
        <w:spacing w:before="0" w:after="0" w:line="560" w:lineRule="exact"/>
        <w:ind w:left="0"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2.报价表（见附件1）；</w:t>
      </w:r>
    </w:p>
    <w:p w14:paraId="4DA3F80F">
      <w:pPr>
        <w:spacing w:line="560" w:lineRule="exact"/>
        <w:ind w:firstLine="640" w:firstLineChars="200"/>
        <w:rPr>
          <w:rFonts w:eastAsia="仿宋_GB2312"/>
          <w:sz w:val="32"/>
          <w:szCs w:val="32"/>
        </w:rPr>
      </w:pPr>
      <w:r>
        <w:rPr>
          <w:rFonts w:eastAsia="仿宋_GB2312"/>
          <w:sz w:val="32"/>
          <w:szCs w:val="32"/>
        </w:rPr>
        <w:t>3.比选</w:t>
      </w:r>
      <w:r>
        <w:rPr>
          <w:rFonts w:eastAsia="仿宋_GB2312"/>
          <w:color w:val="000000"/>
          <w:sz w:val="32"/>
          <w:szCs w:val="32"/>
        </w:rPr>
        <w:t>响应方</w:t>
      </w:r>
      <w:r>
        <w:rPr>
          <w:rFonts w:eastAsia="仿宋_GB2312"/>
          <w:sz w:val="32"/>
          <w:szCs w:val="32"/>
        </w:rPr>
        <w:t>基本情况表（见附件2）；</w:t>
      </w:r>
    </w:p>
    <w:p w14:paraId="322D9D18">
      <w:pPr>
        <w:spacing w:line="560" w:lineRule="exact"/>
        <w:ind w:firstLine="640" w:firstLineChars="200"/>
        <w:rPr>
          <w:rFonts w:eastAsia="仿宋_GB2312"/>
          <w:sz w:val="32"/>
          <w:szCs w:val="32"/>
        </w:rPr>
      </w:pPr>
      <w:r>
        <w:rPr>
          <w:rFonts w:eastAsia="仿宋_GB2312"/>
          <w:sz w:val="32"/>
          <w:szCs w:val="32"/>
        </w:rPr>
        <w:t>4.服务承诺（见附件3）；</w:t>
      </w:r>
    </w:p>
    <w:p w14:paraId="2C2A1FC0">
      <w:pPr>
        <w:spacing w:line="560" w:lineRule="exact"/>
        <w:ind w:firstLine="640" w:firstLineChars="200"/>
        <w:rPr>
          <w:rFonts w:eastAsia="仿宋_GB2312"/>
          <w:kern w:val="0"/>
          <w:sz w:val="32"/>
          <w:szCs w:val="32"/>
        </w:rPr>
      </w:pPr>
      <w:r>
        <w:rPr>
          <w:rFonts w:eastAsia="仿宋_GB2312"/>
          <w:kern w:val="0"/>
          <w:sz w:val="32"/>
          <w:szCs w:val="32"/>
        </w:rPr>
        <w:t>5.授权书（见附件4）及被授权人身份证复印件；</w:t>
      </w:r>
    </w:p>
    <w:p w14:paraId="51DD9A30">
      <w:pPr>
        <w:spacing w:line="560" w:lineRule="exact"/>
        <w:ind w:firstLine="640" w:firstLineChars="200"/>
        <w:rPr>
          <w:rFonts w:eastAsia="仿宋_GB2312"/>
          <w:kern w:val="0"/>
          <w:sz w:val="32"/>
          <w:szCs w:val="32"/>
        </w:rPr>
      </w:pPr>
      <w:r>
        <w:rPr>
          <w:rFonts w:eastAsia="仿宋_GB2312"/>
          <w:kern w:val="0"/>
          <w:sz w:val="32"/>
          <w:szCs w:val="32"/>
        </w:rPr>
        <w:t>6.响应方案（包括但不限于比选</w:t>
      </w:r>
      <w:r>
        <w:rPr>
          <w:rFonts w:eastAsia="仿宋_GB2312"/>
          <w:color w:val="000000"/>
          <w:sz w:val="32"/>
          <w:szCs w:val="32"/>
        </w:rPr>
        <w:t>响应方背景和行业知名度，服务提供具体形式及内容</w:t>
      </w:r>
      <w:r>
        <w:rPr>
          <w:rFonts w:eastAsia="仿宋_GB2312"/>
          <w:kern w:val="0"/>
          <w:sz w:val="32"/>
          <w:szCs w:val="32"/>
        </w:rPr>
        <w:t>）；</w:t>
      </w:r>
    </w:p>
    <w:p w14:paraId="4A0AFE12">
      <w:pPr>
        <w:spacing w:line="560" w:lineRule="exact"/>
        <w:ind w:firstLine="640" w:firstLineChars="200"/>
        <w:rPr>
          <w:rFonts w:ascii="仿宋_GB2312" w:hAnsi="仿宋_GB2312" w:eastAsia="仿宋_GB2312" w:cs="仿宋_GB2312"/>
          <w:kern w:val="0"/>
          <w:sz w:val="32"/>
          <w:szCs w:val="32"/>
        </w:rPr>
      </w:pPr>
      <w:r>
        <w:rPr>
          <w:rFonts w:eastAsia="仿宋_GB2312"/>
          <w:kern w:val="0"/>
          <w:sz w:val="32"/>
          <w:szCs w:val="32"/>
        </w:rPr>
        <w:t>7.</w:t>
      </w:r>
      <w:r>
        <w:rPr>
          <w:rFonts w:eastAsia="仿宋_GB2312"/>
          <w:color w:val="000000"/>
          <w:sz w:val="32"/>
          <w:szCs w:val="32"/>
        </w:rPr>
        <w:t>近3年获得的主要荣誉（需与业务相关，附佐证材料复印件）；</w:t>
      </w:r>
    </w:p>
    <w:p w14:paraId="726B6552">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近</w:t>
      </w:r>
      <w:r>
        <w:rPr>
          <w:rFonts w:eastAsia="仿宋_GB2312"/>
          <w:kern w:val="0"/>
          <w:sz w:val="32"/>
          <w:szCs w:val="32"/>
        </w:rPr>
        <w:t>3</w:t>
      </w:r>
      <w:r>
        <w:rPr>
          <w:rFonts w:hint="eastAsia" w:ascii="仿宋_GB2312" w:hAnsi="仿宋_GB2312" w:eastAsia="仿宋_GB2312" w:cs="仿宋_GB2312"/>
          <w:kern w:val="0"/>
          <w:sz w:val="32"/>
          <w:szCs w:val="32"/>
        </w:rPr>
        <w:t>年未被“信用中国”（</w:t>
      </w:r>
      <w:r>
        <w:rPr>
          <w:rFonts w:eastAsia="仿宋_GB2312"/>
          <w:kern w:val="0"/>
          <w:sz w:val="32"/>
          <w:szCs w:val="32"/>
        </w:rPr>
        <w:t>www.creditchina.gov.cn</w:t>
      </w:r>
      <w:r>
        <w:rPr>
          <w:rFonts w:ascii="仿宋_GB2312" w:hAnsi="仿宋_GB2312" w:eastAsia="仿宋_GB2312" w:cs="仿宋_GB2312"/>
          <w:kern w:val="0"/>
          <w:sz w:val="32"/>
          <w:szCs w:val="32"/>
        </w:rPr>
        <w:t>）、中国政府采购网（</w:t>
      </w:r>
      <w:r>
        <w:rPr>
          <w:rFonts w:eastAsia="仿宋_GB2312"/>
          <w:kern w:val="0"/>
          <w:sz w:val="32"/>
          <w:szCs w:val="32"/>
        </w:rPr>
        <w:t>www.ccgp.gov.cn</w:t>
      </w:r>
      <w:r>
        <w:rPr>
          <w:rFonts w:ascii="仿宋_GB2312" w:hAnsi="仿宋_GB2312" w:eastAsia="仿宋_GB2312" w:cs="仿宋_GB2312"/>
          <w:kern w:val="0"/>
          <w:sz w:val="32"/>
          <w:szCs w:val="32"/>
        </w:rPr>
        <w:t>）列入失信被执行人、重大税收违法案件当事人名单、政府采购严重违法失信行为记录名单查询结果</w:t>
      </w:r>
      <w:r>
        <w:rPr>
          <w:rFonts w:hint="eastAsia" w:ascii="仿宋_GB2312" w:hAnsi="仿宋_GB2312" w:eastAsia="仿宋_GB2312" w:cs="仿宋_GB2312"/>
          <w:kern w:val="0"/>
          <w:sz w:val="32"/>
          <w:szCs w:val="32"/>
        </w:rPr>
        <w:t>。</w:t>
      </w:r>
    </w:p>
    <w:p w14:paraId="42F47B0F">
      <w:p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（五）响应文件要求</w:t>
      </w:r>
    </w:p>
    <w:p w14:paraId="20EA8056">
      <w:pPr>
        <w:spacing w:line="560" w:lineRule="exact"/>
        <w:ind w:firstLine="640" w:firstLineChars="200"/>
        <w:rPr>
          <w:rFonts w:eastAsia="仿宋_GB2312"/>
          <w:kern w:val="0"/>
          <w:sz w:val="32"/>
          <w:szCs w:val="32"/>
        </w:rPr>
      </w:pPr>
      <w:r>
        <w:rPr>
          <w:rFonts w:eastAsia="仿宋_GB2312"/>
          <w:kern w:val="0"/>
          <w:sz w:val="32"/>
          <w:szCs w:val="32"/>
        </w:rPr>
        <w:t>1.每份</w:t>
      </w:r>
      <w:r>
        <w:rPr>
          <w:rFonts w:eastAsia="仿宋_GB2312"/>
          <w:color w:val="000000"/>
          <w:sz w:val="32"/>
          <w:szCs w:val="32"/>
        </w:rPr>
        <w:t>响应</w:t>
      </w:r>
      <w:r>
        <w:rPr>
          <w:rFonts w:eastAsia="仿宋_GB2312"/>
          <w:kern w:val="0"/>
          <w:sz w:val="32"/>
          <w:szCs w:val="32"/>
        </w:rPr>
        <w:t>文件均需盖公章，装入文件袋，</w:t>
      </w:r>
      <w:r>
        <w:rPr>
          <w:rFonts w:eastAsia="仿宋_GB2312"/>
          <w:kern w:val="0"/>
          <w:sz w:val="32"/>
          <w:szCs w:val="32"/>
          <w:lang w:val="zh-CN"/>
        </w:rPr>
        <w:t>文件</w:t>
      </w:r>
      <w:r>
        <w:rPr>
          <w:rFonts w:eastAsia="仿宋_GB2312"/>
          <w:kern w:val="0"/>
          <w:sz w:val="32"/>
          <w:szCs w:val="32"/>
        </w:rPr>
        <w:t>袋</w:t>
      </w:r>
      <w:r>
        <w:rPr>
          <w:rFonts w:eastAsia="仿宋_GB2312"/>
          <w:kern w:val="0"/>
          <w:sz w:val="32"/>
          <w:szCs w:val="32"/>
          <w:lang w:val="zh-CN"/>
        </w:rPr>
        <w:t>密封并加盖公章</w:t>
      </w:r>
      <w:r>
        <w:rPr>
          <w:rFonts w:eastAsia="仿宋_GB2312"/>
          <w:kern w:val="0"/>
          <w:sz w:val="32"/>
          <w:szCs w:val="32"/>
        </w:rPr>
        <w:t>；</w:t>
      </w:r>
    </w:p>
    <w:p w14:paraId="5F391195">
      <w:pPr>
        <w:spacing w:line="560" w:lineRule="exact"/>
        <w:ind w:firstLine="640" w:firstLineChars="200"/>
      </w:pPr>
      <w:r>
        <w:rPr>
          <w:rFonts w:eastAsia="仿宋_GB2312"/>
          <w:kern w:val="0"/>
          <w:sz w:val="32"/>
          <w:szCs w:val="32"/>
        </w:rPr>
        <w:t>2.缺</w:t>
      </w:r>
      <w:r>
        <w:rPr>
          <w:rFonts w:hint="eastAsia" w:ascii="仿宋_GB2312" w:hAnsi="仿宋_GB2312" w:eastAsia="仿宋_GB2312" w:cs="仿宋_GB2312"/>
          <w:kern w:val="0"/>
          <w:sz w:val="32"/>
          <w:szCs w:val="32"/>
        </w:rPr>
        <w:t>少必须要提供的内容、份数不足、授权代表未签字或未按要求加盖公章均属无效报价文件。</w:t>
      </w:r>
    </w:p>
    <w:p w14:paraId="11E4D356">
      <w:p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zh-CN"/>
        </w:rPr>
        <w:t>（</w:t>
      </w:r>
      <w:r>
        <w:rPr>
          <w:rFonts w:hint="eastAsia" w:ascii="楷体_GB2312" w:hAnsi="楷体_GB2312" w:eastAsia="楷体_GB2312" w:cs="楷体_GB2312"/>
          <w:color w:val="000000"/>
          <w:sz w:val="32"/>
          <w:szCs w:val="32"/>
        </w:rPr>
        <w:t>六</w:t>
      </w:r>
      <w:r>
        <w:rPr>
          <w:rFonts w:hint="eastAsia" w:ascii="楷体_GB2312" w:hAnsi="楷体_GB2312" w:eastAsia="楷体_GB2312" w:cs="楷体_GB2312"/>
          <w:color w:val="000000"/>
          <w:sz w:val="32"/>
          <w:szCs w:val="32"/>
          <w:lang w:val="zh-CN"/>
        </w:rPr>
        <w:t>）</w:t>
      </w:r>
      <w:r>
        <w:rPr>
          <w:rFonts w:hint="eastAsia" w:ascii="楷体_GB2312" w:hAnsi="楷体_GB2312" w:eastAsia="楷体_GB2312" w:cs="楷体_GB2312"/>
          <w:color w:val="000000"/>
          <w:sz w:val="32"/>
          <w:szCs w:val="32"/>
        </w:rPr>
        <w:t>比选标准</w:t>
      </w:r>
    </w:p>
    <w:p w14:paraId="05C34DE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报价是本次比选的重要因素之一，但不是中选的唯一依据（详见附件</w:t>
      </w:r>
      <w:r>
        <w:rPr>
          <w:rFonts w:eastAsia="仿宋_GB2312"/>
          <w:sz w:val="32"/>
          <w:szCs w:val="32"/>
        </w:rPr>
        <w:t>5</w:t>
      </w:r>
      <w:r>
        <w:rPr>
          <w:rFonts w:hint="eastAsia" w:ascii="仿宋_GB2312" w:hAnsi="仿宋_GB2312" w:eastAsia="仿宋_GB2312" w:cs="仿宋_GB2312"/>
          <w:sz w:val="32"/>
          <w:szCs w:val="32"/>
        </w:rPr>
        <w:t>）。</w:t>
      </w:r>
    </w:p>
    <w:p w14:paraId="680FE9C1">
      <w:pPr>
        <w:snapToGrid w:val="0"/>
        <w:spacing w:line="360" w:lineRule="auto"/>
        <w:rPr>
          <w:rFonts w:ascii="黑体" w:hAnsi="黑体" w:eastAsia="黑体"/>
          <w:color w:val="000000"/>
          <w:sz w:val="30"/>
          <w:szCs w:val="30"/>
        </w:rPr>
      </w:pPr>
      <w:r>
        <w:rPr>
          <w:rFonts w:hint="eastAsia" w:ascii="黑体" w:hAnsi="黑体" w:eastAsia="黑体"/>
          <w:color w:val="000000"/>
          <w:sz w:val="30"/>
          <w:szCs w:val="30"/>
          <w:lang w:val="zh-CN"/>
        </w:rPr>
        <w:br w:type="page"/>
      </w:r>
      <w:r>
        <w:rPr>
          <w:rFonts w:hint="eastAsia" w:ascii="黑体" w:hAnsi="黑体" w:eastAsia="黑体"/>
          <w:color w:val="000000"/>
          <w:sz w:val="32"/>
          <w:szCs w:val="32"/>
          <w:lang w:val="zh-CN"/>
        </w:rPr>
        <w:t>附件</w:t>
      </w:r>
      <w:r>
        <w:rPr>
          <w:rFonts w:hint="eastAsia" w:ascii="黑体" w:hAnsi="黑体" w:eastAsia="黑体"/>
          <w:color w:val="000000"/>
          <w:sz w:val="32"/>
          <w:szCs w:val="32"/>
        </w:rPr>
        <w:t>1</w:t>
      </w:r>
    </w:p>
    <w:p w14:paraId="1CDA4BB4">
      <w:pPr>
        <w:snapToGrid w:val="0"/>
        <w:spacing w:line="360" w:lineRule="auto"/>
        <w:jc w:val="center"/>
        <w:rPr>
          <w:rFonts w:ascii="方正小标宋_GBK" w:hAnsi="方正小标宋_GBK" w:eastAsia="方正小标宋_GBK" w:cs="方正小标宋_GBK"/>
          <w:color w:val="000000"/>
          <w:sz w:val="44"/>
          <w:szCs w:val="44"/>
          <w:lang w:val="zh-CN"/>
        </w:rPr>
      </w:pPr>
      <w:r>
        <w:rPr>
          <w:rFonts w:hint="eastAsia" w:ascii="方正小标宋_GBK" w:hAnsi="方正小标宋_GBK" w:eastAsia="方正小标宋_GBK" w:cs="方正小标宋_GBK"/>
          <w:color w:val="000000"/>
          <w:sz w:val="44"/>
          <w:szCs w:val="44"/>
          <w:lang w:val="zh-CN"/>
        </w:rPr>
        <w:t>报  价  表</w:t>
      </w:r>
    </w:p>
    <w:p w14:paraId="6DA57FBB">
      <w:pPr>
        <w:autoSpaceDE w:val="0"/>
        <w:autoSpaceDN w:val="0"/>
        <w:adjustRightInd w:val="0"/>
        <w:snapToGrid w:val="0"/>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响应方名称：                              </w:t>
      </w:r>
    </w:p>
    <w:p w14:paraId="3AAEBB93">
      <w:pPr>
        <w:autoSpaceDE w:val="0"/>
        <w:autoSpaceDN w:val="0"/>
        <w:adjustRightInd w:val="0"/>
        <w:snapToGrid w:val="0"/>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项目名称：浙江省创新产业私募基金管理有限公司</w:t>
      </w:r>
      <w:r>
        <w:rPr>
          <w:rFonts w:hint="eastAsia" w:ascii="仿宋_GB2312" w:hAnsi="仿宋_GB2312" w:eastAsia="仿宋_GB2312" w:cs="仿宋_GB2312"/>
          <w:color w:val="000000"/>
          <w:sz w:val="32"/>
          <w:szCs w:val="32"/>
          <w:lang w:val="zh-CN"/>
        </w:rPr>
        <w:t>党建文化建设服务采购</w:t>
      </w:r>
    </w:p>
    <w:tbl>
      <w:tblPr>
        <w:tblStyle w:val="16"/>
        <w:tblW w:w="51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5"/>
        <w:gridCol w:w="7530"/>
      </w:tblGrid>
      <w:tr w14:paraId="600E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084" w:type="pct"/>
            <w:tcBorders>
              <w:top w:val="single" w:color="auto" w:sz="4" w:space="0"/>
              <w:left w:val="single" w:color="auto" w:sz="4" w:space="0"/>
              <w:bottom w:val="single" w:color="auto" w:sz="4" w:space="0"/>
              <w:right w:val="single" w:color="auto" w:sz="4" w:space="0"/>
            </w:tcBorders>
            <w:vAlign w:val="center"/>
          </w:tcPr>
          <w:p w14:paraId="2C9B5B6E">
            <w:pPr>
              <w:adjustRightInd w:val="0"/>
              <w:snapToGrid w:val="0"/>
              <w:spacing w:line="560" w:lineRule="exact"/>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项目</w:t>
            </w:r>
          </w:p>
        </w:tc>
        <w:tc>
          <w:tcPr>
            <w:tcW w:w="3915" w:type="pct"/>
            <w:tcBorders>
              <w:top w:val="single" w:color="auto" w:sz="4" w:space="0"/>
              <w:left w:val="single" w:color="auto" w:sz="4" w:space="0"/>
              <w:bottom w:val="single" w:color="auto" w:sz="4" w:space="0"/>
              <w:right w:val="single" w:color="auto" w:sz="4" w:space="0"/>
            </w:tcBorders>
            <w:vAlign w:val="center"/>
          </w:tcPr>
          <w:p w14:paraId="77438165">
            <w:pPr>
              <w:adjustRightInd w:val="0"/>
              <w:snapToGrid w:val="0"/>
              <w:spacing w:line="560" w:lineRule="exact"/>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党建文化建设服务采购</w:t>
            </w:r>
          </w:p>
        </w:tc>
      </w:tr>
      <w:tr w14:paraId="5FBC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084" w:type="pct"/>
            <w:tcBorders>
              <w:top w:val="single" w:color="auto" w:sz="4" w:space="0"/>
              <w:left w:val="single" w:color="auto" w:sz="4" w:space="0"/>
              <w:bottom w:val="single" w:color="auto" w:sz="4" w:space="0"/>
              <w:right w:val="single" w:color="auto" w:sz="4" w:space="0"/>
            </w:tcBorders>
            <w:vAlign w:val="center"/>
          </w:tcPr>
          <w:p w14:paraId="164E106E">
            <w:pPr>
              <w:adjustRightInd w:val="0"/>
              <w:snapToGrid w:val="0"/>
              <w:spacing w:line="560" w:lineRule="exact"/>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价格（元）</w:t>
            </w:r>
          </w:p>
        </w:tc>
        <w:tc>
          <w:tcPr>
            <w:tcW w:w="3915" w:type="pct"/>
            <w:tcBorders>
              <w:top w:val="single" w:color="auto" w:sz="4" w:space="0"/>
              <w:left w:val="single" w:color="auto" w:sz="4" w:space="0"/>
              <w:bottom w:val="single" w:color="auto" w:sz="4" w:space="0"/>
              <w:right w:val="single" w:color="auto" w:sz="4" w:space="0"/>
            </w:tcBorders>
          </w:tcPr>
          <w:p w14:paraId="696BC90D">
            <w:pPr>
              <w:spacing w:line="560" w:lineRule="exact"/>
              <w:jc w:val="center"/>
              <w:rPr>
                <w:rFonts w:ascii="仿宋_GB2312" w:hAnsi="仿宋_GB2312" w:eastAsia="仿宋_GB2312" w:cs="仿宋_GB2312"/>
                <w:color w:val="000000"/>
                <w:sz w:val="32"/>
                <w:szCs w:val="32"/>
                <w:lang w:val="zh-CN"/>
              </w:rPr>
            </w:pPr>
          </w:p>
        </w:tc>
      </w:tr>
    </w:tbl>
    <w:p w14:paraId="4108F199">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注： </w:t>
      </w:r>
    </w:p>
    <w:p w14:paraId="7BFEA2BD">
      <w:pPr>
        <w:snapToGrid w:val="0"/>
        <w:spacing w:line="560" w:lineRule="exact"/>
        <w:ind w:firstLine="640" w:firstLineChars="200"/>
        <w:rPr>
          <w:rFonts w:eastAsia="仿宋_GB2312"/>
          <w:color w:val="000000"/>
          <w:sz w:val="32"/>
          <w:szCs w:val="32"/>
          <w:lang w:val="zh-CN"/>
        </w:rPr>
      </w:pPr>
      <w:r>
        <w:rPr>
          <w:rFonts w:eastAsia="仿宋_GB2312"/>
          <w:color w:val="000000"/>
          <w:sz w:val="32"/>
          <w:szCs w:val="32"/>
          <w:lang w:val="zh-CN"/>
        </w:rPr>
        <w:t>1.该报价为</w:t>
      </w:r>
      <w:r>
        <w:rPr>
          <w:rFonts w:eastAsia="仿宋_GB2312"/>
          <w:color w:val="000000"/>
          <w:sz w:val="32"/>
          <w:szCs w:val="32"/>
        </w:rPr>
        <w:t>响应方</w:t>
      </w:r>
      <w:r>
        <w:rPr>
          <w:rFonts w:eastAsia="仿宋_GB2312"/>
          <w:color w:val="000000"/>
          <w:sz w:val="32"/>
          <w:szCs w:val="32"/>
          <w:lang w:val="zh-CN"/>
        </w:rPr>
        <w:t>提供上述党建文化建设服务的最终报价，包括项目服务过程中所需的设备费、利润、税金、物料费、宣传费、采访费用、拍摄费用等人力物力相关所有费用；</w:t>
      </w:r>
    </w:p>
    <w:p w14:paraId="524D1D20">
      <w:pPr>
        <w:snapToGrid w:val="0"/>
        <w:spacing w:line="560" w:lineRule="exact"/>
        <w:ind w:firstLine="640" w:firstLineChars="200"/>
        <w:rPr>
          <w:rFonts w:eastAsia="仿宋_GB2312"/>
          <w:color w:val="000000"/>
          <w:sz w:val="32"/>
          <w:szCs w:val="32"/>
          <w:lang w:val="zh-CN"/>
        </w:rPr>
      </w:pPr>
      <w:r>
        <w:rPr>
          <w:rFonts w:eastAsia="仿宋_GB2312"/>
          <w:color w:val="000000"/>
          <w:sz w:val="32"/>
          <w:szCs w:val="32"/>
          <w:lang w:val="zh-CN"/>
        </w:rPr>
        <w:t>2.报价不得超过1</w:t>
      </w:r>
      <w:r>
        <w:rPr>
          <w:rFonts w:hint="eastAsia" w:eastAsia="仿宋_GB2312"/>
          <w:color w:val="000000"/>
          <w:sz w:val="32"/>
          <w:szCs w:val="32"/>
        </w:rPr>
        <w:t>5</w:t>
      </w:r>
      <w:r>
        <w:rPr>
          <w:rFonts w:eastAsia="仿宋_GB2312"/>
          <w:color w:val="000000"/>
          <w:sz w:val="32"/>
          <w:szCs w:val="32"/>
          <w:lang w:val="zh-CN"/>
        </w:rPr>
        <w:t>0,000元，超过报价无效；</w:t>
      </w:r>
    </w:p>
    <w:p w14:paraId="7320A307">
      <w:pPr>
        <w:snapToGrid w:val="0"/>
        <w:spacing w:line="560" w:lineRule="exact"/>
        <w:ind w:firstLine="640" w:firstLineChars="200"/>
        <w:rPr>
          <w:rFonts w:eastAsia="仿宋_GB2312"/>
          <w:color w:val="000000"/>
          <w:sz w:val="32"/>
          <w:szCs w:val="32"/>
        </w:rPr>
      </w:pPr>
      <w:r>
        <w:rPr>
          <w:rFonts w:eastAsia="仿宋_GB2312"/>
          <w:color w:val="000000"/>
          <w:sz w:val="32"/>
          <w:szCs w:val="32"/>
          <w:lang w:val="zh-CN"/>
        </w:rPr>
        <w:t>3.本次比选以评分为原则确定中选机构，详情请见附件5，报价仅为其中</w:t>
      </w:r>
      <w:r>
        <w:rPr>
          <w:rFonts w:eastAsia="仿宋_GB2312"/>
          <w:color w:val="000000"/>
          <w:sz w:val="32"/>
          <w:szCs w:val="32"/>
        </w:rPr>
        <w:t>一项；</w:t>
      </w:r>
    </w:p>
    <w:p w14:paraId="079645C5">
      <w:pPr>
        <w:snapToGrid w:val="0"/>
        <w:spacing w:line="560" w:lineRule="exact"/>
        <w:ind w:firstLine="640" w:firstLineChars="200"/>
        <w:rPr>
          <w:rFonts w:eastAsia="仿宋_GB2312"/>
          <w:color w:val="000000"/>
          <w:sz w:val="32"/>
          <w:szCs w:val="32"/>
        </w:rPr>
      </w:pPr>
      <w:r>
        <w:rPr>
          <w:rFonts w:eastAsia="仿宋_GB2312"/>
          <w:color w:val="000000"/>
          <w:sz w:val="32"/>
          <w:szCs w:val="32"/>
        </w:rPr>
        <w:t>4.此表在不改变表式基本内容的情况下，可自行制作详细的表格或文件。</w:t>
      </w:r>
    </w:p>
    <w:p w14:paraId="39D726BA">
      <w:pPr>
        <w:widowControl/>
        <w:spacing w:line="560" w:lineRule="exact"/>
        <w:jc w:val="left"/>
        <w:rPr>
          <w:rFonts w:eastAsia="仿宋_GB2312"/>
          <w:sz w:val="32"/>
          <w:szCs w:val="32"/>
        </w:rPr>
      </w:pPr>
    </w:p>
    <w:p w14:paraId="629E3113">
      <w:pPr>
        <w:snapToGrid w:val="0"/>
        <w:spacing w:line="560" w:lineRule="exact"/>
        <w:ind w:firstLine="3779" w:firstLineChars="1181"/>
        <w:rPr>
          <w:rFonts w:eastAsia="仿宋_GB2312"/>
          <w:color w:val="000000"/>
          <w:sz w:val="32"/>
          <w:szCs w:val="32"/>
        </w:rPr>
      </w:pPr>
    </w:p>
    <w:p w14:paraId="703A357D">
      <w:pPr>
        <w:snapToGrid w:val="0"/>
        <w:spacing w:line="560" w:lineRule="exact"/>
        <w:ind w:firstLine="3779" w:firstLineChars="1181"/>
        <w:rPr>
          <w:rFonts w:eastAsia="仿宋_GB2312"/>
          <w:color w:val="000000"/>
          <w:sz w:val="32"/>
          <w:szCs w:val="32"/>
        </w:rPr>
      </w:pPr>
      <w:r>
        <w:rPr>
          <w:rFonts w:eastAsia="仿宋_GB2312"/>
          <w:color w:val="000000"/>
          <w:sz w:val="32"/>
          <w:szCs w:val="32"/>
        </w:rPr>
        <w:t>比选响应方（盖章）：</w:t>
      </w:r>
    </w:p>
    <w:p w14:paraId="09E0DA64">
      <w:pPr>
        <w:snapToGrid w:val="0"/>
        <w:spacing w:line="560" w:lineRule="exact"/>
        <w:ind w:firstLine="640" w:firstLineChars="200"/>
        <w:rPr>
          <w:rFonts w:eastAsia="仿宋_GB2312"/>
          <w:color w:val="000000"/>
          <w:sz w:val="32"/>
          <w:szCs w:val="32"/>
        </w:rPr>
      </w:pPr>
      <w:r>
        <w:rPr>
          <w:rFonts w:eastAsia="仿宋_GB2312"/>
          <w:color w:val="000000"/>
          <w:sz w:val="32"/>
          <w:szCs w:val="32"/>
        </w:rPr>
        <w:t xml:space="preserve">                    授权代表（签字）：             </w:t>
      </w:r>
    </w:p>
    <w:p w14:paraId="07500DFB">
      <w:pPr>
        <w:snapToGrid w:val="0"/>
        <w:spacing w:line="560" w:lineRule="exact"/>
        <w:ind w:firstLine="640" w:firstLineChars="200"/>
        <w:rPr>
          <w:rFonts w:ascii="仿宋_GB2312" w:hAnsi="仿宋_GB2312" w:eastAsia="仿宋_GB2312" w:cs="仿宋_GB2312"/>
          <w:color w:val="000000"/>
          <w:sz w:val="32"/>
          <w:szCs w:val="32"/>
        </w:rPr>
      </w:pPr>
      <w:r>
        <w:rPr>
          <w:rFonts w:eastAsia="仿宋_GB2312"/>
          <w:color w:val="000000"/>
          <w:sz w:val="32"/>
          <w:szCs w:val="32"/>
        </w:rPr>
        <w:t xml:space="preserve">                    2025年    月    日</w:t>
      </w:r>
    </w:p>
    <w:p w14:paraId="02836D13">
      <w:pPr>
        <w:widowControl/>
        <w:jc w:val="left"/>
        <w:rPr>
          <w:rFonts w:ascii="仿宋_GB2312" w:hAnsi="黑体" w:eastAsia="仿宋_GB2312" w:cs="黑体"/>
          <w:bCs/>
          <w:sz w:val="30"/>
          <w:szCs w:val="30"/>
        </w:rPr>
      </w:pPr>
      <w:r>
        <w:br w:type="page"/>
      </w:r>
      <w:r>
        <w:rPr>
          <w:rFonts w:hint="eastAsia" w:ascii="黑体" w:hAnsi="黑体" w:eastAsia="黑体" w:cs="黑体"/>
          <w:bCs/>
          <w:color w:val="000000"/>
          <w:sz w:val="32"/>
          <w:szCs w:val="32"/>
        </w:rPr>
        <w:t>附件2</w:t>
      </w:r>
    </w:p>
    <w:p w14:paraId="2A3B672B">
      <w:pPr>
        <w:autoSpaceDE w:val="0"/>
        <w:autoSpaceDN w:val="0"/>
        <w:adjustRightInd w:val="0"/>
        <w:snapToGrid w:val="0"/>
        <w:spacing w:line="360" w:lineRule="auto"/>
        <w:ind w:firstLine="600"/>
        <w:rPr>
          <w:rFonts w:ascii="仿宋_GB2312" w:hAnsi="仿宋" w:eastAsia="仿宋_GB2312"/>
          <w:color w:val="000000"/>
          <w:sz w:val="30"/>
          <w:szCs w:val="30"/>
        </w:rPr>
      </w:pPr>
    </w:p>
    <w:p w14:paraId="298D3B20">
      <w:pPr>
        <w:snapToGrid w:val="0"/>
        <w:spacing w:line="360" w:lineRule="auto"/>
        <w:jc w:val="center"/>
        <w:outlineLvl w:val="0"/>
        <w:rPr>
          <w:rFonts w:ascii="方正小标宋_GBK" w:hAnsi="方正小标宋_GBK" w:eastAsia="方正小标宋_GBK" w:cs="方正小标宋_GBK"/>
          <w:color w:val="000000"/>
          <w:sz w:val="44"/>
          <w:szCs w:val="44"/>
          <w:lang w:val="zh-CN"/>
        </w:rPr>
      </w:pPr>
      <w:r>
        <w:rPr>
          <w:rFonts w:hint="eastAsia" w:ascii="方正小标宋_GBK" w:hAnsi="方正小标宋_GBK" w:eastAsia="方正小标宋_GBK" w:cs="方正小标宋_GBK"/>
          <w:color w:val="000000"/>
          <w:sz w:val="44"/>
          <w:szCs w:val="44"/>
          <w:lang w:val="zh-CN"/>
        </w:rPr>
        <w:t>比选响应</w:t>
      </w:r>
      <w:r>
        <w:rPr>
          <w:rFonts w:hint="eastAsia" w:ascii="方正小标宋_GBK" w:hAnsi="方正小标宋_GBK" w:eastAsia="方正小标宋_GBK" w:cs="方正小标宋_GBK"/>
          <w:color w:val="000000"/>
          <w:sz w:val="44"/>
          <w:szCs w:val="44"/>
        </w:rPr>
        <w:t>方</w:t>
      </w:r>
      <w:r>
        <w:rPr>
          <w:rFonts w:hint="eastAsia" w:ascii="方正小标宋_GBK" w:hAnsi="方正小标宋_GBK" w:eastAsia="方正小标宋_GBK" w:cs="方正小标宋_GBK"/>
          <w:color w:val="000000"/>
          <w:sz w:val="44"/>
          <w:szCs w:val="44"/>
          <w:lang w:val="zh-CN"/>
        </w:rPr>
        <w:t>基本情况表</w:t>
      </w:r>
    </w:p>
    <w:tbl>
      <w:tblPr>
        <w:tblStyle w:val="16"/>
        <w:tblW w:w="9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880"/>
        <w:gridCol w:w="3492"/>
        <w:gridCol w:w="1625"/>
      </w:tblGrid>
      <w:tr w14:paraId="7BAD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31" w:type="dxa"/>
            <w:vAlign w:val="center"/>
          </w:tcPr>
          <w:p w14:paraId="034ADFD3">
            <w:pPr>
              <w:snapToGrid w:val="0"/>
              <w:spacing w:line="44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w:t>
            </w:r>
          </w:p>
        </w:tc>
        <w:tc>
          <w:tcPr>
            <w:tcW w:w="1880" w:type="dxa"/>
            <w:vAlign w:val="center"/>
          </w:tcPr>
          <w:p w14:paraId="10DE2898">
            <w:pPr>
              <w:snapToGrid w:val="0"/>
              <w:spacing w:line="440" w:lineRule="exact"/>
              <w:jc w:val="center"/>
              <w:rPr>
                <w:rFonts w:ascii="仿宋_GB2312" w:hAnsi="仿宋_GB2312" w:eastAsia="仿宋_GB2312" w:cs="仿宋_GB2312"/>
                <w:color w:val="000000"/>
                <w:sz w:val="32"/>
                <w:szCs w:val="32"/>
              </w:rPr>
            </w:pPr>
          </w:p>
        </w:tc>
        <w:tc>
          <w:tcPr>
            <w:tcW w:w="3492" w:type="dxa"/>
            <w:vAlign w:val="center"/>
          </w:tcPr>
          <w:p w14:paraId="40C3405E">
            <w:pPr>
              <w:snapToGrid w:val="0"/>
              <w:spacing w:line="44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公司成立日期</w:t>
            </w:r>
          </w:p>
        </w:tc>
        <w:tc>
          <w:tcPr>
            <w:tcW w:w="1625" w:type="dxa"/>
            <w:vAlign w:val="center"/>
          </w:tcPr>
          <w:p w14:paraId="0CF17C2B">
            <w:pPr>
              <w:snapToGrid w:val="0"/>
              <w:spacing w:line="440" w:lineRule="exact"/>
              <w:jc w:val="center"/>
              <w:rPr>
                <w:rFonts w:ascii="仿宋_GB2312" w:hAnsi="仿宋_GB2312" w:eastAsia="仿宋_GB2312" w:cs="仿宋_GB2312"/>
                <w:color w:val="000000"/>
                <w:sz w:val="32"/>
                <w:szCs w:val="32"/>
              </w:rPr>
            </w:pPr>
          </w:p>
        </w:tc>
      </w:tr>
      <w:tr w14:paraId="2E77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exact"/>
          <w:jc w:val="center"/>
        </w:trPr>
        <w:tc>
          <w:tcPr>
            <w:tcW w:w="4311" w:type="dxa"/>
            <w:gridSpan w:val="2"/>
            <w:vAlign w:val="center"/>
          </w:tcPr>
          <w:p w14:paraId="39617B88">
            <w:pPr>
              <w:snapToGrid w:val="0"/>
              <w:spacing w:line="440" w:lineRule="exact"/>
              <w:jc w:val="center"/>
              <w:rPr>
                <w:rFonts w:eastAsia="仿宋_GB2312"/>
                <w:color w:val="000000"/>
                <w:sz w:val="32"/>
                <w:szCs w:val="32"/>
              </w:rPr>
            </w:pPr>
            <w:r>
              <w:rPr>
                <w:rFonts w:eastAsia="仿宋_GB2312"/>
                <w:color w:val="000000"/>
                <w:sz w:val="32"/>
                <w:szCs w:val="32"/>
              </w:rPr>
              <w:t>近3年在执业活动中有无</w:t>
            </w:r>
          </w:p>
          <w:p w14:paraId="598ACC38">
            <w:pPr>
              <w:snapToGrid w:val="0"/>
              <w:spacing w:line="440" w:lineRule="exact"/>
              <w:jc w:val="center"/>
              <w:rPr>
                <w:rFonts w:eastAsia="仿宋_GB2312"/>
                <w:color w:val="000000"/>
                <w:sz w:val="32"/>
                <w:szCs w:val="32"/>
              </w:rPr>
            </w:pPr>
            <w:r>
              <w:rPr>
                <w:rFonts w:eastAsia="仿宋_GB2312"/>
                <w:color w:val="000000"/>
                <w:sz w:val="32"/>
                <w:szCs w:val="32"/>
              </w:rPr>
              <w:t>被惩戒和处罚的记录</w:t>
            </w:r>
          </w:p>
          <w:p w14:paraId="74B378F5">
            <w:pPr>
              <w:snapToGrid w:val="0"/>
              <w:spacing w:line="440" w:lineRule="exact"/>
              <w:jc w:val="center"/>
              <w:rPr>
                <w:rFonts w:eastAsia="仿宋_GB2312"/>
                <w:color w:val="000000"/>
                <w:sz w:val="32"/>
                <w:szCs w:val="32"/>
              </w:rPr>
            </w:pPr>
          </w:p>
        </w:tc>
        <w:tc>
          <w:tcPr>
            <w:tcW w:w="5117" w:type="dxa"/>
            <w:gridSpan w:val="2"/>
            <w:vAlign w:val="center"/>
          </w:tcPr>
          <w:p w14:paraId="5B686384">
            <w:pPr>
              <w:snapToGrid w:val="0"/>
              <w:spacing w:line="440" w:lineRule="exact"/>
              <w:jc w:val="center"/>
              <w:rPr>
                <w:rFonts w:ascii="仿宋_GB2312" w:hAnsi="仿宋_GB2312" w:eastAsia="仿宋_GB2312" w:cs="仿宋_GB2312"/>
                <w:color w:val="000000"/>
                <w:sz w:val="32"/>
                <w:szCs w:val="32"/>
              </w:rPr>
            </w:pPr>
          </w:p>
        </w:tc>
      </w:tr>
      <w:tr w14:paraId="2F09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jc w:val="center"/>
        </w:trPr>
        <w:tc>
          <w:tcPr>
            <w:tcW w:w="2431" w:type="dxa"/>
            <w:vMerge w:val="restart"/>
            <w:vAlign w:val="center"/>
          </w:tcPr>
          <w:p w14:paraId="44885ED1">
            <w:pPr>
              <w:snapToGrid w:val="0"/>
              <w:spacing w:line="440" w:lineRule="exact"/>
              <w:jc w:val="center"/>
              <w:rPr>
                <w:rFonts w:eastAsia="仿宋_GB2312"/>
                <w:color w:val="000000"/>
                <w:sz w:val="32"/>
                <w:szCs w:val="32"/>
              </w:rPr>
            </w:pPr>
            <w:r>
              <w:rPr>
                <w:rFonts w:eastAsia="仿宋_GB2312"/>
                <w:color w:val="000000"/>
                <w:sz w:val="32"/>
                <w:szCs w:val="32"/>
              </w:rPr>
              <w:t>近3年获得的主要荣誉（需与业务相关，附佐证材料复印件）</w:t>
            </w:r>
          </w:p>
        </w:tc>
        <w:tc>
          <w:tcPr>
            <w:tcW w:w="6997" w:type="dxa"/>
            <w:gridSpan w:val="3"/>
            <w:vAlign w:val="center"/>
          </w:tcPr>
          <w:p w14:paraId="6093EAA8">
            <w:pPr>
              <w:snapToGrid w:val="0"/>
              <w:spacing w:line="440" w:lineRule="exact"/>
              <w:jc w:val="center"/>
              <w:rPr>
                <w:rFonts w:eastAsia="仿宋_GB2312"/>
                <w:color w:val="000000"/>
                <w:sz w:val="32"/>
                <w:szCs w:val="32"/>
              </w:rPr>
            </w:pPr>
          </w:p>
        </w:tc>
      </w:tr>
      <w:tr w14:paraId="76A3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2431" w:type="dxa"/>
            <w:vMerge w:val="continue"/>
            <w:vAlign w:val="center"/>
          </w:tcPr>
          <w:p w14:paraId="0AE86B24">
            <w:pPr>
              <w:snapToGrid w:val="0"/>
              <w:spacing w:line="440" w:lineRule="exact"/>
              <w:jc w:val="center"/>
              <w:rPr>
                <w:rFonts w:ascii="仿宋_GB2312" w:hAnsi="仿宋_GB2312" w:eastAsia="仿宋_GB2312" w:cs="仿宋_GB2312"/>
                <w:color w:val="000000"/>
                <w:sz w:val="32"/>
                <w:szCs w:val="32"/>
              </w:rPr>
            </w:pPr>
          </w:p>
        </w:tc>
        <w:tc>
          <w:tcPr>
            <w:tcW w:w="6997" w:type="dxa"/>
            <w:gridSpan w:val="3"/>
            <w:vAlign w:val="center"/>
          </w:tcPr>
          <w:p w14:paraId="67FD5B40">
            <w:pPr>
              <w:snapToGrid w:val="0"/>
              <w:spacing w:line="440" w:lineRule="exact"/>
              <w:jc w:val="center"/>
              <w:rPr>
                <w:rFonts w:ascii="仿宋_GB2312" w:hAnsi="仿宋_GB2312" w:eastAsia="仿宋_GB2312" w:cs="仿宋_GB2312"/>
                <w:color w:val="000000"/>
                <w:sz w:val="32"/>
                <w:szCs w:val="32"/>
              </w:rPr>
            </w:pPr>
          </w:p>
        </w:tc>
      </w:tr>
      <w:tr w14:paraId="3433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exact"/>
          <w:jc w:val="center"/>
        </w:trPr>
        <w:tc>
          <w:tcPr>
            <w:tcW w:w="2431" w:type="dxa"/>
            <w:vMerge w:val="continue"/>
            <w:vAlign w:val="center"/>
          </w:tcPr>
          <w:p w14:paraId="51DCFD01">
            <w:pPr>
              <w:snapToGrid w:val="0"/>
              <w:spacing w:line="440" w:lineRule="exact"/>
              <w:jc w:val="center"/>
              <w:rPr>
                <w:rFonts w:ascii="仿宋_GB2312" w:hAnsi="仿宋_GB2312" w:eastAsia="仿宋_GB2312" w:cs="仿宋_GB2312"/>
                <w:color w:val="000000"/>
                <w:sz w:val="32"/>
                <w:szCs w:val="32"/>
              </w:rPr>
            </w:pPr>
          </w:p>
        </w:tc>
        <w:tc>
          <w:tcPr>
            <w:tcW w:w="6997" w:type="dxa"/>
            <w:gridSpan w:val="3"/>
            <w:vAlign w:val="center"/>
          </w:tcPr>
          <w:p w14:paraId="17200B73">
            <w:pPr>
              <w:snapToGrid w:val="0"/>
              <w:spacing w:line="440" w:lineRule="exact"/>
              <w:jc w:val="center"/>
              <w:rPr>
                <w:rFonts w:ascii="仿宋_GB2312" w:hAnsi="仿宋_GB2312" w:eastAsia="仿宋_GB2312" w:cs="仿宋_GB2312"/>
                <w:color w:val="000000"/>
                <w:sz w:val="32"/>
                <w:szCs w:val="32"/>
              </w:rPr>
            </w:pPr>
          </w:p>
        </w:tc>
      </w:tr>
    </w:tbl>
    <w:p w14:paraId="54406849">
      <w:pPr>
        <w:tabs>
          <w:tab w:val="right" w:leader="dot" w:pos="8364"/>
        </w:tabs>
        <w:snapToGrid w:val="0"/>
        <w:spacing w:line="360" w:lineRule="auto"/>
        <w:ind w:left="-420" w:leftChars="-200" w:firstLine="838" w:firstLineChars="262"/>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w:t>
      </w:r>
    </w:p>
    <w:p w14:paraId="378DBDF9">
      <w:pPr>
        <w:tabs>
          <w:tab w:val="right" w:leader="dot" w:pos="8364"/>
        </w:tabs>
        <w:snapToGrid w:val="0"/>
        <w:spacing w:line="360" w:lineRule="auto"/>
        <w:ind w:left="-420" w:leftChars="-200" w:firstLine="838" w:firstLineChars="262"/>
        <w:jc w:val="left"/>
        <w:rPr>
          <w:rFonts w:eastAsia="仿宋_GB2312"/>
          <w:color w:val="000000"/>
          <w:sz w:val="32"/>
          <w:szCs w:val="32"/>
        </w:rPr>
      </w:pPr>
      <w:r>
        <w:rPr>
          <w:rFonts w:eastAsia="仿宋_GB2312"/>
          <w:color w:val="000000"/>
          <w:sz w:val="32"/>
          <w:szCs w:val="32"/>
        </w:rPr>
        <w:t>1.统计时间截至2025年</w:t>
      </w:r>
      <w:r>
        <w:rPr>
          <w:rFonts w:eastAsia="仿宋_GB2312"/>
          <w:color w:val="000000"/>
          <w:sz w:val="32"/>
          <w:szCs w:val="32"/>
          <w:highlight w:val="none"/>
        </w:rPr>
        <w:t>9月</w:t>
      </w:r>
      <w:r>
        <w:rPr>
          <w:rFonts w:hint="eastAsia" w:eastAsia="仿宋_GB2312"/>
          <w:color w:val="000000"/>
          <w:sz w:val="32"/>
          <w:szCs w:val="32"/>
          <w:highlight w:val="none"/>
          <w:lang w:val="en-US" w:eastAsia="zh-CN"/>
        </w:rPr>
        <w:t>15</w:t>
      </w:r>
      <w:bookmarkStart w:id="0" w:name="_GoBack"/>
      <w:bookmarkEnd w:id="0"/>
      <w:r>
        <w:rPr>
          <w:rFonts w:eastAsia="仿宋_GB2312"/>
          <w:color w:val="000000"/>
          <w:sz w:val="32"/>
          <w:szCs w:val="32"/>
          <w:highlight w:val="none"/>
        </w:rPr>
        <w:t>日；</w:t>
      </w:r>
    </w:p>
    <w:p w14:paraId="1A736B16">
      <w:pPr>
        <w:tabs>
          <w:tab w:val="right" w:leader="dot" w:pos="8364"/>
        </w:tabs>
        <w:snapToGrid w:val="0"/>
        <w:spacing w:line="360" w:lineRule="auto"/>
        <w:ind w:left="-199" w:leftChars="-95" w:firstLine="617" w:firstLineChars="193"/>
        <w:jc w:val="left"/>
        <w:rPr>
          <w:rFonts w:eastAsia="仿宋_GB2312"/>
          <w:color w:val="000000"/>
          <w:sz w:val="32"/>
          <w:szCs w:val="32"/>
        </w:rPr>
      </w:pPr>
      <w:r>
        <w:rPr>
          <w:rFonts w:eastAsia="仿宋_GB2312"/>
          <w:color w:val="000000"/>
          <w:sz w:val="32"/>
          <w:szCs w:val="32"/>
        </w:rPr>
        <w:t>2.比选响应方保证本表所填内容真实有效，如有虚假方可直接取消比选响应方的中选资格。</w:t>
      </w:r>
    </w:p>
    <w:p w14:paraId="7AB56EC3">
      <w:pPr>
        <w:tabs>
          <w:tab w:val="right" w:leader="dot" w:pos="8364"/>
        </w:tabs>
        <w:snapToGrid w:val="0"/>
        <w:spacing w:line="360" w:lineRule="auto"/>
        <w:ind w:firstLine="419" w:firstLineChars="131"/>
        <w:jc w:val="left"/>
        <w:rPr>
          <w:rFonts w:eastAsia="仿宋_GB2312"/>
          <w:color w:val="000000"/>
          <w:sz w:val="32"/>
          <w:szCs w:val="32"/>
        </w:rPr>
      </w:pPr>
    </w:p>
    <w:p w14:paraId="4A99A488">
      <w:pPr>
        <w:tabs>
          <w:tab w:val="left" w:pos="315"/>
          <w:tab w:val="right" w:leader="dot" w:pos="8364"/>
        </w:tabs>
        <w:snapToGrid w:val="0"/>
        <w:spacing w:line="360" w:lineRule="auto"/>
        <w:ind w:firstLine="3779" w:firstLineChars="1181"/>
        <w:rPr>
          <w:rFonts w:eastAsia="仿宋_GB2312"/>
          <w:color w:val="000000"/>
          <w:sz w:val="32"/>
          <w:szCs w:val="32"/>
        </w:rPr>
      </w:pPr>
    </w:p>
    <w:p w14:paraId="29E9C95C">
      <w:pPr>
        <w:tabs>
          <w:tab w:val="left" w:pos="315"/>
          <w:tab w:val="right" w:leader="dot" w:pos="8364"/>
        </w:tabs>
        <w:snapToGrid w:val="0"/>
        <w:spacing w:line="360" w:lineRule="auto"/>
        <w:ind w:firstLine="3779" w:firstLineChars="1181"/>
        <w:rPr>
          <w:rFonts w:eastAsia="仿宋_GB2312"/>
          <w:color w:val="000000"/>
          <w:sz w:val="32"/>
          <w:szCs w:val="32"/>
        </w:rPr>
      </w:pPr>
      <w:r>
        <w:rPr>
          <w:rFonts w:eastAsia="仿宋_GB2312"/>
          <w:color w:val="000000"/>
          <w:sz w:val="32"/>
          <w:szCs w:val="32"/>
        </w:rPr>
        <w:t>比选响应方（盖章）：</w:t>
      </w:r>
    </w:p>
    <w:p w14:paraId="1EF322C4">
      <w:pPr>
        <w:tabs>
          <w:tab w:val="left" w:pos="315"/>
          <w:tab w:val="right" w:leader="dot" w:pos="8364"/>
        </w:tabs>
        <w:snapToGrid w:val="0"/>
        <w:spacing w:line="360" w:lineRule="auto"/>
        <w:jc w:val="center"/>
        <w:rPr>
          <w:rFonts w:eastAsia="仿宋_GB2312"/>
          <w:color w:val="000000"/>
          <w:sz w:val="32"/>
          <w:szCs w:val="32"/>
        </w:rPr>
      </w:pPr>
      <w:r>
        <w:rPr>
          <w:rFonts w:eastAsia="仿宋_GB2312"/>
          <w:color w:val="000000"/>
          <w:sz w:val="32"/>
          <w:szCs w:val="32"/>
        </w:rPr>
        <w:t xml:space="preserve">         授权代表（签名）：</w:t>
      </w:r>
    </w:p>
    <w:p w14:paraId="4C22CE50">
      <w:pPr>
        <w:tabs>
          <w:tab w:val="left" w:pos="315"/>
          <w:tab w:val="right" w:leader="dot" w:pos="8364"/>
        </w:tabs>
        <w:snapToGrid w:val="0"/>
        <w:spacing w:line="360" w:lineRule="auto"/>
        <w:jc w:val="left"/>
        <w:rPr>
          <w:rFonts w:ascii="仿宋_GB2312" w:hAnsi="仿宋" w:eastAsia="仿宋_GB2312"/>
          <w:color w:val="000000"/>
          <w:sz w:val="32"/>
          <w:szCs w:val="32"/>
        </w:rPr>
      </w:pPr>
      <w:r>
        <w:rPr>
          <w:rFonts w:eastAsia="仿宋_GB2312"/>
          <w:color w:val="000000"/>
          <w:sz w:val="32"/>
          <w:szCs w:val="32"/>
        </w:rPr>
        <w:t xml:space="preserve">                        2025年   月   日</w:t>
      </w:r>
      <w:r>
        <w:rPr>
          <w:rFonts w:ascii="仿宋_GB2312" w:hAnsi="仿宋" w:eastAsia="仿宋_GB2312"/>
          <w:color w:val="000000"/>
          <w:sz w:val="32"/>
          <w:szCs w:val="32"/>
          <w:lang w:val="zh-CN"/>
        </w:rPr>
        <w:br w:type="page"/>
      </w:r>
      <w:r>
        <w:rPr>
          <w:rFonts w:hint="eastAsia" w:ascii="黑体" w:hAnsi="黑体" w:eastAsia="黑体" w:cs="黑体"/>
          <w:color w:val="000000"/>
          <w:sz w:val="32"/>
          <w:szCs w:val="32"/>
        </w:rPr>
        <w:t>附件3</w:t>
      </w:r>
    </w:p>
    <w:p w14:paraId="34F8446F">
      <w:pPr>
        <w:tabs>
          <w:tab w:val="left" w:pos="120"/>
        </w:tabs>
        <w:spacing w:line="480" w:lineRule="exact"/>
        <w:jc w:val="center"/>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服务承诺</w:t>
      </w:r>
    </w:p>
    <w:p w14:paraId="3A18C885">
      <w:pPr>
        <w:tabs>
          <w:tab w:val="left" w:pos="420"/>
          <w:tab w:val="left" w:pos="525"/>
        </w:tabs>
        <w:suppressAutoHyphens/>
        <w:spacing w:line="480" w:lineRule="exact"/>
        <w:rPr>
          <w:rFonts w:ascii="仿宋_GB2312" w:hAnsi="宋体" w:eastAsia="仿宋_GB2312"/>
          <w:color w:val="000000"/>
          <w:sz w:val="32"/>
          <w:szCs w:val="32"/>
        </w:rPr>
      </w:pPr>
    </w:p>
    <w:p w14:paraId="71CACF39">
      <w:pPr>
        <w:tabs>
          <w:tab w:val="left" w:pos="420"/>
          <w:tab w:val="left" w:pos="525"/>
        </w:tabs>
        <w:suppressAutoHyphens/>
        <w:spacing w:line="560" w:lineRule="exact"/>
        <w:rPr>
          <w:rFonts w:eastAsia="仿宋_GB2312"/>
          <w:color w:val="000000"/>
          <w:sz w:val="32"/>
          <w:szCs w:val="32"/>
        </w:rPr>
      </w:pPr>
      <w:r>
        <w:rPr>
          <w:rFonts w:hint="eastAsia" w:eastAsia="仿宋_GB2312"/>
          <w:color w:val="000000"/>
          <w:sz w:val="32"/>
          <w:szCs w:val="32"/>
        </w:rPr>
        <w:t>浙江省创新产业私募基金管理有限公司</w:t>
      </w:r>
      <w:r>
        <w:rPr>
          <w:rFonts w:eastAsia="仿宋_GB2312"/>
          <w:color w:val="000000"/>
          <w:sz w:val="32"/>
          <w:szCs w:val="32"/>
        </w:rPr>
        <w:t>：</w:t>
      </w:r>
    </w:p>
    <w:p w14:paraId="3C41D11C">
      <w:pPr>
        <w:tabs>
          <w:tab w:val="left" w:pos="420"/>
          <w:tab w:val="left" w:pos="525"/>
        </w:tabs>
        <w:suppressAutoHyphens/>
        <w:spacing w:line="560" w:lineRule="exact"/>
        <w:ind w:firstLine="640" w:firstLineChars="200"/>
        <w:rPr>
          <w:rFonts w:eastAsia="仿宋_GB2312"/>
          <w:color w:val="000000"/>
          <w:sz w:val="32"/>
          <w:szCs w:val="32"/>
        </w:rPr>
      </w:pPr>
      <w:r>
        <w:rPr>
          <w:rFonts w:eastAsia="仿宋_GB2312"/>
          <w:color w:val="000000"/>
          <w:sz w:val="32"/>
          <w:szCs w:val="32"/>
        </w:rPr>
        <w:t>我司参与</w:t>
      </w:r>
      <w:r>
        <w:rPr>
          <w:rFonts w:hint="eastAsia" w:eastAsia="仿宋_GB2312"/>
          <w:color w:val="000000"/>
          <w:sz w:val="32"/>
          <w:szCs w:val="32"/>
        </w:rPr>
        <w:t>浙江省创新产业私募基金管理有限公司</w:t>
      </w:r>
      <w:r>
        <w:rPr>
          <w:rFonts w:eastAsia="仿宋_GB2312"/>
          <w:color w:val="000000"/>
          <w:sz w:val="32"/>
          <w:szCs w:val="32"/>
        </w:rPr>
        <w:t>党建文化建设服务采购项目，如获成交，我司保证按以下条款进行服务：</w:t>
      </w:r>
    </w:p>
    <w:p w14:paraId="12438D7D">
      <w:pPr>
        <w:tabs>
          <w:tab w:val="left" w:pos="420"/>
          <w:tab w:val="left" w:pos="525"/>
        </w:tabs>
        <w:suppressAutoHyphens/>
        <w:spacing w:line="560" w:lineRule="exact"/>
        <w:ind w:firstLine="640" w:firstLineChars="200"/>
        <w:rPr>
          <w:rFonts w:eastAsia="仿宋_GB2312"/>
          <w:color w:val="000000"/>
          <w:sz w:val="32"/>
          <w:szCs w:val="32"/>
        </w:rPr>
      </w:pPr>
      <w:r>
        <w:rPr>
          <w:rFonts w:eastAsia="仿宋_GB2312"/>
          <w:color w:val="000000"/>
          <w:sz w:val="32"/>
          <w:szCs w:val="32"/>
        </w:rPr>
        <w:t>1.承诺积极、主动配合需方工作，及时、高效地提供所需内容。</w:t>
      </w:r>
    </w:p>
    <w:p w14:paraId="7078B636">
      <w:pPr>
        <w:tabs>
          <w:tab w:val="left" w:pos="420"/>
          <w:tab w:val="left" w:pos="525"/>
        </w:tabs>
        <w:suppressAutoHyphens/>
        <w:spacing w:line="560" w:lineRule="exact"/>
        <w:ind w:firstLine="640" w:firstLineChars="200"/>
        <w:rPr>
          <w:rFonts w:eastAsia="仿宋_GB2312"/>
          <w:color w:val="000000"/>
          <w:sz w:val="32"/>
          <w:szCs w:val="32"/>
        </w:rPr>
      </w:pPr>
      <w:r>
        <w:rPr>
          <w:rFonts w:eastAsia="仿宋_GB2312"/>
          <w:color w:val="000000"/>
          <w:sz w:val="32"/>
          <w:szCs w:val="32"/>
        </w:rPr>
        <w:t>2.接触到的资料和信息均应保守秘密；非经对方书面同意，任何一方不得向第三方泄露、给予或转让信息。服务终止之后，保密义务并不随之终止，仍需遵守保密义务。</w:t>
      </w:r>
    </w:p>
    <w:p w14:paraId="1AD7C43E">
      <w:pPr>
        <w:tabs>
          <w:tab w:val="left" w:pos="420"/>
          <w:tab w:val="left" w:pos="525"/>
        </w:tabs>
        <w:suppressAutoHyphens/>
        <w:spacing w:line="560" w:lineRule="exact"/>
        <w:ind w:firstLine="640" w:firstLineChars="200"/>
        <w:rPr>
          <w:rFonts w:ascii="仿宋_GB2312" w:hAnsi="宋体" w:eastAsia="仿宋_GB2312"/>
          <w:color w:val="000000"/>
          <w:sz w:val="32"/>
          <w:szCs w:val="32"/>
        </w:rPr>
      </w:pPr>
      <w:r>
        <w:rPr>
          <w:rFonts w:eastAsia="仿宋_GB2312"/>
          <w:color w:val="000000"/>
          <w:sz w:val="32"/>
          <w:szCs w:val="32"/>
        </w:rPr>
        <w:t>3.承诺响应采购文件全部要求，悉知无法全部响应，则为无效报价。</w:t>
      </w:r>
    </w:p>
    <w:p w14:paraId="14E477BE">
      <w:pPr>
        <w:tabs>
          <w:tab w:val="left" w:pos="420"/>
          <w:tab w:val="left" w:pos="525"/>
        </w:tabs>
        <w:suppressAutoHyphens/>
        <w:spacing w:line="560" w:lineRule="exact"/>
        <w:rPr>
          <w:rFonts w:ascii="仿宋_GB2312" w:hAnsi="宋体" w:eastAsia="仿宋_GB2312"/>
          <w:color w:val="000000"/>
          <w:sz w:val="32"/>
          <w:szCs w:val="32"/>
        </w:rPr>
      </w:pPr>
      <w:r>
        <w:rPr>
          <w:rFonts w:ascii="仿宋_GB2312" w:hAnsi="宋体" w:eastAsia="仿宋_GB2312"/>
          <w:color w:val="000000"/>
          <w:sz w:val="32"/>
          <w:szCs w:val="32"/>
        </w:rPr>
        <w:t xml:space="preserve"> </w:t>
      </w:r>
    </w:p>
    <w:p w14:paraId="0080B1E0">
      <w:pPr>
        <w:snapToGrid w:val="0"/>
        <w:spacing w:line="360" w:lineRule="auto"/>
        <w:ind w:firstLine="3779" w:firstLineChars="1181"/>
        <w:rPr>
          <w:rFonts w:ascii="仿宋_GB2312" w:hAnsi="仿宋" w:eastAsia="仿宋_GB2312"/>
          <w:color w:val="000000"/>
          <w:sz w:val="32"/>
          <w:szCs w:val="32"/>
        </w:rPr>
      </w:pPr>
    </w:p>
    <w:p w14:paraId="4AE3688C">
      <w:pPr>
        <w:snapToGrid w:val="0"/>
        <w:spacing w:line="360" w:lineRule="auto"/>
        <w:ind w:firstLine="3779" w:firstLineChars="1181"/>
        <w:rPr>
          <w:rFonts w:ascii="仿宋_GB2312" w:hAnsi="仿宋" w:eastAsia="仿宋_GB2312"/>
          <w:color w:val="000000"/>
          <w:sz w:val="32"/>
          <w:szCs w:val="32"/>
        </w:rPr>
      </w:pPr>
      <w:r>
        <w:rPr>
          <w:rFonts w:hint="eastAsia" w:ascii="仿宋_GB2312" w:hAnsi="仿宋" w:eastAsia="仿宋_GB2312"/>
          <w:color w:val="000000"/>
          <w:sz w:val="32"/>
          <w:szCs w:val="32"/>
        </w:rPr>
        <w:t>比选</w:t>
      </w:r>
      <w:r>
        <w:rPr>
          <w:rFonts w:hint="eastAsia" w:ascii="仿宋_GB2312" w:hAnsi="仿宋_GB2312" w:eastAsia="仿宋_GB2312" w:cs="仿宋_GB2312"/>
          <w:color w:val="000000"/>
          <w:sz w:val="32"/>
          <w:szCs w:val="32"/>
        </w:rPr>
        <w:t>响应方</w:t>
      </w:r>
      <w:r>
        <w:rPr>
          <w:rFonts w:hint="eastAsia" w:ascii="仿宋_GB2312" w:hAnsi="仿宋" w:eastAsia="仿宋_GB2312"/>
          <w:color w:val="000000"/>
          <w:sz w:val="32"/>
          <w:szCs w:val="32"/>
        </w:rPr>
        <w:t>（盖章）：</w:t>
      </w:r>
    </w:p>
    <w:p w14:paraId="504211C6">
      <w:pPr>
        <w:snapToGrid w:val="0"/>
        <w:spacing w:line="360" w:lineRule="auto"/>
        <w:ind w:firstLine="3840" w:firstLineChars="1200"/>
        <w:rPr>
          <w:rFonts w:ascii="仿宋_GB2312" w:hAnsi="仿宋" w:eastAsia="仿宋_GB2312"/>
          <w:color w:val="000000"/>
          <w:sz w:val="32"/>
          <w:szCs w:val="32"/>
        </w:rPr>
      </w:pPr>
      <w:r>
        <w:rPr>
          <w:rFonts w:hint="eastAsia" w:ascii="仿宋_GB2312" w:hAnsi="仿宋" w:eastAsia="仿宋_GB2312"/>
          <w:color w:val="000000"/>
          <w:sz w:val="32"/>
          <w:szCs w:val="32"/>
        </w:rPr>
        <w:t xml:space="preserve">授权代表（签字）：          </w:t>
      </w:r>
    </w:p>
    <w:p w14:paraId="096E3495">
      <w:pPr>
        <w:snapToGrid w:val="0"/>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 xml:space="preserve">                   </w:t>
      </w:r>
      <w:r>
        <w:rPr>
          <w:rFonts w:eastAsia="仿宋_GB2312"/>
          <w:color w:val="000000"/>
          <w:sz w:val="32"/>
          <w:szCs w:val="32"/>
        </w:rPr>
        <w:t xml:space="preserve"> 2025年   月   日</w:t>
      </w:r>
    </w:p>
    <w:p w14:paraId="1468312C">
      <w:pPr>
        <w:spacing w:line="560" w:lineRule="exact"/>
        <w:ind w:firstLine="560"/>
        <w:rPr>
          <w:sz w:val="28"/>
          <w:szCs w:val="28"/>
        </w:rPr>
      </w:pPr>
    </w:p>
    <w:p w14:paraId="0A7172CE">
      <w:pPr>
        <w:spacing w:line="560" w:lineRule="exact"/>
        <w:ind w:firstLine="420"/>
      </w:pPr>
    </w:p>
    <w:p w14:paraId="5E2D2061">
      <w:pPr>
        <w:spacing w:line="560" w:lineRule="exact"/>
        <w:ind w:firstLine="420"/>
      </w:pPr>
    </w:p>
    <w:p w14:paraId="0CE64521">
      <w:pPr>
        <w:widowControl/>
        <w:jc w:val="left"/>
        <w:outlineLvl w:val="0"/>
        <w:rPr>
          <w:rFonts w:ascii="黑体" w:hAnsi="黑体" w:eastAsia="黑体" w:cs="黑体"/>
          <w:color w:val="000000"/>
          <w:sz w:val="32"/>
          <w:szCs w:val="32"/>
        </w:rPr>
      </w:pPr>
      <w:r>
        <w:rPr>
          <w:rFonts w:hint="eastAsia"/>
        </w:rPr>
        <w:br w:type="page"/>
      </w:r>
      <w:r>
        <w:rPr>
          <w:rFonts w:hint="eastAsia" w:ascii="黑体" w:hAnsi="黑体" w:eastAsia="黑体" w:cs="黑体"/>
          <w:color w:val="000000"/>
          <w:sz w:val="32"/>
          <w:szCs w:val="32"/>
          <w:lang w:val="zh-CN"/>
        </w:rPr>
        <w:t>附件</w:t>
      </w:r>
      <w:r>
        <w:rPr>
          <w:rFonts w:hint="eastAsia" w:ascii="黑体" w:hAnsi="黑体" w:eastAsia="黑体" w:cs="黑体"/>
          <w:color w:val="000000"/>
          <w:sz w:val="32"/>
          <w:szCs w:val="32"/>
        </w:rPr>
        <w:t>4</w:t>
      </w:r>
    </w:p>
    <w:p w14:paraId="63FE3CC5">
      <w:pPr>
        <w:widowControl/>
        <w:jc w:val="center"/>
        <w:outlineLvl w:val="0"/>
        <w:rPr>
          <w:rFonts w:ascii="方正小标宋_GBK" w:hAnsi="方正小标宋_GBK" w:eastAsia="方正小标宋_GBK" w:cs="方正小标宋_GBK"/>
          <w:color w:val="000000"/>
          <w:sz w:val="44"/>
          <w:szCs w:val="44"/>
          <w:lang w:val="zh-CN"/>
        </w:rPr>
      </w:pPr>
      <w:r>
        <w:rPr>
          <w:rFonts w:hint="eastAsia" w:ascii="方正小标宋_GBK" w:hAnsi="方正小标宋_GBK" w:eastAsia="方正小标宋_GBK" w:cs="方正小标宋_GBK"/>
          <w:color w:val="000000"/>
          <w:sz w:val="44"/>
          <w:szCs w:val="44"/>
          <w:lang w:val="zh-CN"/>
        </w:rPr>
        <w:t>负责人授权书</w:t>
      </w:r>
    </w:p>
    <w:p w14:paraId="2BF833B0">
      <w:pPr>
        <w:widowControl/>
        <w:jc w:val="left"/>
        <w:rPr>
          <w:rFonts w:ascii="仿宋_GB2312" w:hAnsi="仿宋" w:eastAsia="仿宋_GB2312"/>
          <w:color w:val="000000"/>
          <w:sz w:val="32"/>
          <w:szCs w:val="32"/>
          <w:lang w:val="zh-CN"/>
        </w:rPr>
      </w:pPr>
    </w:p>
    <w:p w14:paraId="53EF0842">
      <w:pPr>
        <w:autoSpaceDE w:val="0"/>
        <w:autoSpaceDN w:val="0"/>
        <w:adjustRightInd w:val="0"/>
        <w:snapToGrid w:val="0"/>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致浙江省创新产业私募基金管理有限公司：</w:t>
      </w:r>
    </w:p>
    <w:p w14:paraId="253496F0">
      <w:pPr>
        <w:autoSpaceDE w:val="0"/>
        <w:autoSpaceDN w:val="0"/>
        <w:adjustRightInd w:val="0"/>
        <w:snapToGrid w:val="0"/>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（响应方全称）</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授权（姓名、职务）</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为我单位代理人，该代理人有权在浙江省创新产业私募基金管理有限公司党建文化建设服务采购</w:t>
      </w:r>
      <w:r>
        <w:rPr>
          <w:rFonts w:hint="eastAsia" w:ascii="仿宋_GB2312" w:hAnsi="宋体" w:eastAsia="仿宋_GB2312"/>
          <w:color w:val="000000"/>
          <w:sz w:val="32"/>
          <w:szCs w:val="32"/>
        </w:rPr>
        <w:t>项目</w:t>
      </w:r>
      <w:r>
        <w:rPr>
          <w:rFonts w:hint="eastAsia" w:ascii="仿宋_GB2312" w:hAnsi="仿宋_GB2312" w:eastAsia="仿宋_GB2312" w:cs="仿宋_GB2312"/>
          <w:color w:val="000000"/>
          <w:sz w:val="32"/>
          <w:szCs w:val="32"/>
        </w:rPr>
        <w:t>中，全权代表我单位与贵公司商谈，并以我单位的名义签署比选文件、合同协议以及执行一切与此有关的事项，由此产生的一切法律后果本单位均予承认。</w:t>
      </w:r>
    </w:p>
    <w:p w14:paraId="35788076">
      <w:pPr>
        <w:autoSpaceDE w:val="0"/>
        <w:autoSpaceDN w:val="0"/>
        <w:adjustRightInd w:val="0"/>
        <w:snapToGrid w:val="0"/>
        <w:spacing w:line="560" w:lineRule="exact"/>
        <w:ind w:firstLine="640" w:firstLineChars="200"/>
        <w:rPr>
          <w:rFonts w:ascii="仿宋_GB2312" w:hAnsi="仿宋_GB2312" w:eastAsia="仿宋_GB2312" w:cs="仿宋_GB2312"/>
          <w:color w:val="000000"/>
          <w:sz w:val="32"/>
          <w:szCs w:val="32"/>
        </w:rPr>
      </w:pPr>
    </w:p>
    <w:p w14:paraId="58F56A8A">
      <w:pPr>
        <w:autoSpaceDE w:val="0"/>
        <w:autoSpaceDN w:val="0"/>
        <w:adjustRightInd w:val="0"/>
        <w:snapToGrid w:val="0"/>
        <w:spacing w:line="560" w:lineRule="exact"/>
        <w:ind w:firstLine="3779" w:firstLineChars="1181"/>
        <w:rPr>
          <w:rFonts w:eastAsia="仿宋_GB2312"/>
          <w:color w:val="000000"/>
          <w:sz w:val="32"/>
          <w:szCs w:val="32"/>
        </w:rPr>
      </w:pPr>
    </w:p>
    <w:p w14:paraId="1657F813">
      <w:pPr>
        <w:autoSpaceDE w:val="0"/>
        <w:autoSpaceDN w:val="0"/>
        <w:adjustRightInd w:val="0"/>
        <w:snapToGrid w:val="0"/>
        <w:spacing w:line="560" w:lineRule="exact"/>
        <w:ind w:firstLine="3779" w:firstLineChars="1181"/>
        <w:rPr>
          <w:rFonts w:eastAsia="仿宋_GB2312"/>
          <w:color w:val="000000"/>
          <w:sz w:val="32"/>
          <w:szCs w:val="32"/>
        </w:rPr>
      </w:pPr>
      <w:r>
        <w:rPr>
          <w:rFonts w:eastAsia="仿宋_GB2312"/>
          <w:color w:val="000000"/>
          <w:sz w:val="32"/>
          <w:szCs w:val="32"/>
        </w:rPr>
        <w:t xml:space="preserve">比选响应方（盖章）：             </w:t>
      </w:r>
    </w:p>
    <w:p w14:paraId="45EEA719">
      <w:pPr>
        <w:autoSpaceDE w:val="0"/>
        <w:autoSpaceDN w:val="0"/>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 xml:space="preserve">                    被授权的代理人（签字）：             </w:t>
      </w:r>
    </w:p>
    <w:p w14:paraId="5CE8605E">
      <w:pPr>
        <w:autoSpaceDE w:val="0"/>
        <w:autoSpaceDN w:val="0"/>
        <w:adjustRightInd w:val="0"/>
        <w:snapToGrid w:val="0"/>
        <w:spacing w:line="560" w:lineRule="exact"/>
        <w:ind w:firstLine="640" w:firstLineChars="200"/>
        <w:rPr>
          <w:rFonts w:ascii="仿宋_GB2312" w:hAnsi="仿宋_GB2312" w:eastAsia="仿宋_GB2312" w:cs="仿宋_GB2312"/>
          <w:color w:val="000000"/>
          <w:sz w:val="32"/>
          <w:szCs w:val="32"/>
        </w:rPr>
      </w:pPr>
      <w:r>
        <w:rPr>
          <w:rFonts w:eastAsia="仿宋_GB2312"/>
          <w:color w:val="000000"/>
          <w:sz w:val="32"/>
          <w:szCs w:val="32"/>
        </w:rPr>
        <w:t xml:space="preserve">                    2025年     月     日</w:t>
      </w:r>
      <w:r>
        <w:rPr>
          <w:rFonts w:hint="eastAsia" w:ascii="仿宋_GB2312" w:hAnsi="仿宋_GB2312" w:eastAsia="仿宋_GB2312" w:cs="仿宋_GB2312"/>
          <w:color w:val="000000"/>
          <w:sz w:val="32"/>
          <w:szCs w:val="32"/>
        </w:rPr>
        <w:t xml:space="preserve">  </w:t>
      </w:r>
    </w:p>
    <w:p w14:paraId="07210A21">
      <w:pPr>
        <w:autoSpaceDE w:val="0"/>
        <w:autoSpaceDN w:val="0"/>
        <w:adjustRightIn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p w14:paraId="5BB7E606">
      <w:pPr>
        <w:autoSpaceDE w:val="0"/>
        <w:autoSpaceDN w:val="0"/>
        <w:adjustRightInd w:val="0"/>
        <w:spacing w:line="560" w:lineRule="exact"/>
        <w:ind w:firstLine="640" w:firstLineChars="200"/>
        <w:rPr>
          <w:rFonts w:ascii="仿宋_GB2312" w:hAnsi="仿宋_GB2312" w:eastAsia="仿宋_GB2312" w:cs="仿宋_GB2312"/>
          <w:color w:val="000000"/>
          <w:sz w:val="32"/>
          <w:szCs w:val="32"/>
        </w:rPr>
      </w:pPr>
    </w:p>
    <w:p w14:paraId="74036E6B">
      <w:pPr>
        <w:snapToGrid w:val="0"/>
        <w:spacing w:line="360" w:lineRule="auto"/>
        <w:ind w:firstLine="640" w:firstLineChars="200"/>
        <w:rPr>
          <w:rFonts w:ascii="仿宋_GB2312" w:hAnsi="仿宋" w:eastAsia="仿宋_GB2312"/>
          <w:color w:val="000000"/>
          <w:sz w:val="32"/>
          <w:szCs w:val="32"/>
        </w:rPr>
      </w:pPr>
    </w:p>
    <w:p w14:paraId="082048D4">
      <w:pPr>
        <w:autoSpaceDE w:val="0"/>
        <w:autoSpaceDN w:val="0"/>
        <w:adjustRightInd w:val="0"/>
        <w:snapToGrid w:val="0"/>
        <w:spacing w:line="560" w:lineRule="exact"/>
        <w:ind w:firstLine="640" w:firstLineChars="200"/>
        <w:rPr>
          <w:rFonts w:ascii="仿宋_GB2312" w:hAnsi="仿宋_GB2312" w:eastAsia="仿宋_GB2312" w:cs="仿宋_GB2312"/>
          <w:color w:val="000000"/>
          <w:sz w:val="32"/>
          <w:szCs w:val="32"/>
          <w:highlight w:val="yellow"/>
        </w:rPr>
        <w:sectPr>
          <w:headerReference r:id="rId3" w:type="default"/>
          <w:footerReference r:id="rId4" w:type="default"/>
          <w:footerReference r:id="rId5" w:type="even"/>
          <w:pgSz w:w="11906" w:h="16838"/>
          <w:pgMar w:top="1417" w:right="1417" w:bottom="1417" w:left="1417" w:header="851" w:footer="992" w:gutter="0"/>
          <w:cols w:space="720" w:num="1"/>
          <w:docGrid w:type="lines" w:linePitch="312" w:charSpace="0"/>
        </w:sectPr>
      </w:pPr>
    </w:p>
    <w:p w14:paraId="2B26CF8A">
      <w:pPr>
        <w:spacing w:line="560" w:lineRule="exact"/>
        <w:rPr>
          <w:rFonts w:ascii="黑体" w:hAnsi="黑体" w:eastAsia="黑体" w:cs="黑体"/>
          <w:sz w:val="32"/>
          <w:szCs w:val="32"/>
        </w:rPr>
      </w:pPr>
      <w:r>
        <w:rPr>
          <w:rFonts w:hint="eastAsia" w:ascii="黑体" w:hAnsi="黑体" w:eastAsia="黑体" w:cs="黑体"/>
          <w:sz w:val="32"/>
          <w:szCs w:val="32"/>
        </w:rPr>
        <w:t>附件5</w:t>
      </w:r>
    </w:p>
    <w:p w14:paraId="31B8F30E">
      <w:pPr>
        <w:spacing w:line="7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浙江省创新产业私募基金管理有限公司党建文化建设服务采购</w:t>
      </w:r>
    </w:p>
    <w:p w14:paraId="1C32BEAF">
      <w:pPr>
        <w:spacing w:line="7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线下比选评分标准</w:t>
      </w:r>
    </w:p>
    <w:tbl>
      <w:tblPr>
        <w:tblStyle w:val="16"/>
        <w:tblpPr w:leftFromText="180" w:rightFromText="180" w:vertAnchor="text" w:horzAnchor="page" w:tblpXSpec="center" w:tblpY="539"/>
        <w:tblOverlap w:val="never"/>
        <w:tblW w:w="14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2889"/>
        <w:gridCol w:w="945"/>
        <w:gridCol w:w="9997"/>
      </w:tblGrid>
      <w:tr w14:paraId="1F43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34" w:type="dxa"/>
            <w:shd w:val="clear" w:color="auto" w:fill="auto"/>
            <w:vAlign w:val="center"/>
          </w:tcPr>
          <w:p w14:paraId="5C6079D2">
            <w:pPr>
              <w:spacing w:line="360" w:lineRule="exact"/>
              <w:jc w:val="center"/>
              <w:rPr>
                <w:rFonts w:ascii="黑体" w:hAnsi="黑体" w:eastAsia="黑体" w:cs="黑体"/>
                <w:sz w:val="32"/>
                <w:szCs w:val="32"/>
              </w:rPr>
            </w:pPr>
            <w:r>
              <w:rPr>
                <w:rFonts w:hint="eastAsia" w:ascii="黑体" w:hAnsi="黑体" w:eastAsia="黑体" w:cs="黑体"/>
                <w:sz w:val="32"/>
                <w:szCs w:val="32"/>
              </w:rPr>
              <w:t>序号</w:t>
            </w:r>
          </w:p>
        </w:tc>
        <w:tc>
          <w:tcPr>
            <w:tcW w:w="2889" w:type="dxa"/>
            <w:shd w:val="clear" w:color="auto" w:fill="auto"/>
            <w:vAlign w:val="center"/>
          </w:tcPr>
          <w:p w14:paraId="6B41D69A">
            <w:pPr>
              <w:spacing w:line="360" w:lineRule="exact"/>
              <w:jc w:val="center"/>
              <w:rPr>
                <w:rFonts w:ascii="黑体" w:hAnsi="黑体" w:eastAsia="黑体" w:cs="黑体"/>
                <w:sz w:val="32"/>
                <w:szCs w:val="32"/>
              </w:rPr>
            </w:pPr>
            <w:r>
              <w:rPr>
                <w:rFonts w:hint="eastAsia" w:ascii="黑体" w:hAnsi="黑体" w:eastAsia="黑体" w:cs="黑体"/>
                <w:sz w:val="32"/>
                <w:szCs w:val="32"/>
              </w:rPr>
              <w:t>评分项</w:t>
            </w:r>
          </w:p>
        </w:tc>
        <w:tc>
          <w:tcPr>
            <w:tcW w:w="945" w:type="dxa"/>
            <w:shd w:val="clear" w:color="auto" w:fill="auto"/>
            <w:vAlign w:val="center"/>
          </w:tcPr>
          <w:p w14:paraId="2081331E">
            <w:pPr>
              <w:spacing w:line="360" w:lineRule="exact"/>
              <w:jc w:val="center"/>
              <w:rPr>
                <w:rFonts w:ascii="黑体" w:hAnsi="黑体" w:eastAsia="黑体" w:cs="黑体"/>
                <w:sz w:val="32"/>
                <w:szCs w:val="32"/>
              </w:rPr>
            </w:pPr>
            <w:r>
              <w:rPr>
                <w:rFonts w:hint="eastAsia" w:ascii="黑体" w:hAnsi="黑体" w:eastAsia="黑体" w:cs="黑体"/>
                <w:sz w:val="32"/>
                <w:szCs w:val="32"/>
              </w:rPr>
              <w:t>权重分值</w:t>
            </w:r>
          </w:p>
        </w:tc>
        <w:tc>
          <w:tcPr>
            <w:tcW w:w="9997" w:type="dxa"/>
            <w:shd w:val="clear" w:color="auto" w:fill="auto"/>
            <w:vAlign w:val="center"/>
          </w:tcPr>
          <w:p w14:paraId="504C47C6">
            <w:pPr>
              <w:spacing w:line="360" w:lineRule="exact"/>
              <w:jc w:val="center"/>
              <w:rPr>
                <w:rFonts w:ascii="黑体" w:hAnsi="黑体" w:eastAsia="黑体" w:cs="黑体"/>
                <w:sz w:val="32"/>
                <w:szCs w:val="32"/>
              </w:rPr>
            </w:pPr>
            <w:r>
              <w:rPr>
                <w:rFonts w:hint="eastAsia" w:ascii="黑体" w:hAnsi="黑体" w:eastAsia="黑体" w:cs="黑体"/>
                <w:sz w:val="32"/>
                <w:szCs w:val="32"/>
              </w:rPr>
              <w:t>评分标准</w:t>
            </w:r>
          </w:p>
        </w:tc>
      </w:tr>
      <w:tr w14:paraId="0996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934" w:type="dxa"/>
            <w:shd w:val="clear" w:color="auto" w:fill="auto"/>
            <w:vAlign w:val="center"/>
          </w:tcPr>
          <w:p w14:paraId="66F02630">
            <w:pPr>
              <w:spacing w:line="360" w:lineRule="exact"/>
              <w:jc w:val="center"/>
              <w:rPr>
                <w:rFonts w:eastAsia="仿宋_GB2312"/>
                <w:sz w:val="32"/>
                <w:szCs w:val="32"/>
              </w:rPr>
            </w:pPr>
            <w:r>
              <w:rPr>
                <w:rFonts w:eastAsia="仿宋_GB2312"/>
                <w:sz w:val="32"/>
                <w:szCs w:val="32"/>
              </w:rPr>
              <w:t>1</w:t>
            </w:r>
          </w:p>
        </w:tc>
        <w:tc>
          <w:tcPr>
            <w:tcW w:w="2889" w:type="dxa"/>
            <w:shd w:val="clear" w:color="auto" w:fill="auto"/>
            <w:vAlign w:val="center"/>
          </w:tcPr>
          <w:p w14:paraId="0ADB585E">
            <w:pPr>
              <w:spacing w:line="360" w:lineRule="exact"/>
              <w:jc w:val="center"/>
              <w:rPr>
                <w:rFonts w:eastAsia="仿宋_GB2312"/>
                <w:sz w:val="32"/>
                <w:szCs w:val="32"/>
              </w:rPr>
            </w:pPr>
            <w:r>
              <w:rPr>
                <w:rFonts w:eastAsia="仿宋_GB2312"/>
                <w:sz w:val="32"/>
                <w:szCs w:val="32"/>
              </w:rPr>
              <w:t>公司成立年限</w:t>
            </w:r>
          </w:p>
        </w:tc>
        <w:tc>
          <w:tcPr>
            <w:tcW w:w="945" w:type="dxa"/>
            <w:shd w:val="clear" w:color="auto" w:fill="auto"/>
            <w:vAlign w:val="center"/>
          </w:tcPr>
          <w:p w14:paraId="7BDE3D33">
            <w:pPr>
              <w:spacing w:line="360" w:lineRule="exact"/>
              <w:jc w:val="center"/>
              <w:rPr>
                <w:rFonts w:eastAsia="仿宋_GB2312"/>
                <w:sz w:val="32"/>
                <w:szCs w:val="32"/>
              </w:rPr>
            </w:pPr>
            <w:r>
              <w:rPr>
                <w:rFonts w:eastAsia="仿宋_GB2312"/>
                <w:sz w:val="32"/>
                <w:szCs w:val="32"/>
              </w:rPr>
              <w:t>5</w:t>
            </w:r>
          </w:p>
        </w:tc>
        <w:tc>
          <w:tcPr>
            <w:tcW w:w="9997" w:type="dxa"/>
            <w:shd w:val="clear" w:color="auto" w:fill="auto"/>
            <w:vAlign w:val="center"/>
          </w:tcPr>
          <w:p w14:paraId="2A505552">
            <w:pPr>
              <w:spacing w:line="360" w:lineRule="exact"/>
              <w:rPr>
                <w:rFonts w:eastAsia="仿宋_GB2312"/>
                <w:sz w:val="32"/>
                <w:szCs w:val="32"/>
              </w:rPr>
            </w:pPr>
            <w:r>
              <w:rPr>
                <w:rFonts w:eastAsia="仿宋_GB2312"/>
                <w:sz w:val="32"/>
                <w:szCs w:val="32"/>
              </w:rPr>
              <w:t xml:space="preserve">成立3年以上得5分；2年以上不足3年得2分；1年以上不足2年得1分；不足1年不得分  </w:t>
            </w:r>
          </w:p>
        </w:tc>
      </w:tr>
      <w:tr w14:paraId="494D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934" w:type="dxa"/>
            <w:shd w:val="clear" w:color="auto" w:fill="auto"/>
            <w:vAlign w:val="center"/>
          </w:tcPr>
          <w:p w14:paraId="31E749F3">
            <w:pPr>
              <w:spacing w:line="360" w:lineRule="exact"/>
              <w:jc w:val="center"/>
              <w:rPr>
                <w:rFonts w:eastAsia="仿宋_GB2312"/>
                <w:sz w:val="32"/>
                <w:szCs w:val="32"/>
              </w:rPr>
            </w:pPr>
            <w:r>
              <w:rPr>
                <w:rFonts w:eastAsia="仿宋_GB2312"/>
                <w:sz w:val="32"/>
                <w:szCs w:val="32"/>
              </w:rPr>
              <w:t>2</w:t>
            </w:r>
          </w:p>
        </w:tc>
        <w:tc>
          <w:tcPr>
            <w:tcW w:w="2889" w:type="dxa"/>
            <w:shd w:val="clear" w:color="auto" w:fill="auto"/>
            <w:vAlign w:val="center"/>
          </w:tcPr>
          <w:p w14:paraId="56ABA41C">
            <w:pPr>
              <w:spacing w:line="360" w:lineRule="exact"/>
              <w:jc w:val="center"/>
              <w:rPr>
                <w:rFonts w:eastAsia="仿宋_GB2312"/>
                <w:sz w:val="32"/>
                <w:szCs w:val="32"/>
              </w:rPr>
            </w:pPr>
            <w:r>
              <w:rPr>
                <w:rFonts w:eastAsia="仿宋_GB2312"/>
                <w:sz w:val="32"/>
                <w:szCs w:val="32"/>
              </w:rPr>
              <w:t>业务相关荣誉情况</w:t>
            </w:r>
          </w:p>
        </w:tc>
        <w:tc>
          <w:tcPr>
            <w:tcW w:w="945" w:type="dxa"/>
            <w:shd w:val="clear" w:color="auto" w:fill="auto"/>
            <w:vAlign w:val="center"/>
          </w:tcPr>
          <w:p w14:paraId="6BB32D41">
            <w:pPr>
              <w:spacing w:line="360" w:lineRule="exact"/>
              <w:jc w:val="center"/>
              <w:rPr>
                <w:rFonts w:eastAsia="仿宋_GB2312"/>
                <w:sz w:val="32"/>
                <w:szCs w:val="32"/>
              </w:rPr>
            </w:pPr>
            <w:r>
              <w:rPr>
                <w:rFonts w:eastAsia="仿宋_GB2312"/>
                <w:sz w:val="32"/>
                <w:szCs w:val="32"/>
              </w:rPr>
              <w:t>20</w:t>
            </w:r>
          </w:p>
        </w:tc>
        <w:tc>
          <w:tcPr>
            <w:tcW w:w="9997" w:type="dxa"/>
            <w:shd w:val="clear" w:color="auto" w:fill="auto"/>
            <w:vAlign w:val="center"/>
          </w:tcPr>
          <w:p w14:paraId="57F6433B">
            <w:pPr>
              <w:spacing w:line="360" w:lineRule="exact"/>
              <w:rPr>
                <w:rFonts w:eastAsia="仿宋_GB2312"/>
                <w:sz w:val="32"/>
                <w:szCs w:val="32"/>
              </w:rPr>
            </w:pPr>
            <w:r>
              <w:rPr>
                <w:rFonts w:eastAsia="仿宋_GB2312"/>
                <w:spacing w:val="15"/>
                <w:sz w:val="32"/>
                <w:szCs w:val="32"/>
              </w:rPr>
              <w:t>获得省部级以上荣誉每个得10分；市级荣誉每个得5分；其他荣誉不得分，最高得20分</w:t>
            </w:r>
          </w:p>
        </w:tc>
      </w:tr>
      <w:tr w14:paraId="0E2A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934" w:type="dxa"/>
            <w:shd w:val="clear" w:color="auto" w:fill="auto"/>
            <w:vAlign w:val="center"/>
          </w:tcPr>
          <w:p w14:paraId="0F479C28">
            <w:pPr>
              <w:spacing w:line="360" w:lineRule="exact"/>
              <w:jc w:val="center"/>
              <w:rPr>
                <w:rFonts w:eastAsia="仿宋_GB2312"/>
                <w:sz w:val="32"/>
                <w:szCs w:val="32"/>
              </w:rPr>
            </w:pPr>
            <w:r>
              <w:rPr>
                <w:rFonts w:eastAsia="仿宋_GB2312"/>
                <w:sz w:val="32"/>
                <w:szCs w:val="32"/>
              </w:rPr>
              <w:t>3</w:t>
            </w:r>
          </w:p>
        </w:tc>
        <w:tc>
          <w:tcPr>
            <w:tcW w:w="2889" w:type="dxa"/>
            <w:shd w:val="clear" w:color="auto" w:fill="auto"/>
            <w:vAlign w:val="center"/>
          </w:tcPr>
          <w:p w14:paraId="00FF8A3D">
            <w:pPr>
              <w:spacing w:line="360" w:lineRule="exact"/>
              <w:jc w:val="center"/>
              <w:rPr>
                <w:rFonts w:eastAsia="仿宋_GB2312"/>
                <w:sz w:val="32"/>
                <w:szCs w:val="32"/>
              </w:rPr>
            </w:pPr>
            <w:r>
              <w:rPr>
                <w:rFonts w:eastAsia="仿宋_GB2312"/>
                <w:sz w:val="32"/>
                <w:szCs w:val="32"/>
              </w:rPr>
              <w:t>价格响应情况</w:t>
            </w:r>
          </w:p>
        </w:tc>
        <w:tc>
          <w:tcPr>
            <w:tcW w:w="945" w:type="dxa"/>
            <w:shd w:val="clear" w:color="auto" w:fill="auto"/>
            <w:vAlign w:val="center"/>
          </w:tcPr>
          <w:p w14:paraId="36ECFE0C">
            <w:pPr>
              <w:spacing w:line="360" w:lineRule="exact"/>
              <w:jc w:val="center"/>
              <w:rPr>
                <w:rFonts w:eastAsia="仿宋_GB2312"/>
                <w:sz w:val="32"/>
                <w:szCs w:val="32"/>
              </w:rPr>
            </w:pPr>
            <w:r>
              <w:rPr>
                <w:rFonts w:eastAsia="仿宋_GB2312"/>
                <w:sz w:val="32"/>
                <w:szCs w:val="32"/>
              </w:rPr>
              <w:t>40</w:t>
            </w:r>
          </w:p>
        </w:tc>
        <w:tc>
          <w:tcPr>
            <w:tcW w:w="9997" w:type="dxa"/>
            <w:shd w:val="clear" w:color="auto" w:fill="auto"/>
            <w:vAlign w:val="center"/>
          </w:tcPr>
          <w:p w14:paraId="5AF9D428">
            <w:pPr>
              <w:spacing w:line="360" w:lineRule="exact"/>
              <w:rPr>
                <w:rFonts w:eastAsia="仿宋_GB2312"/>
                <w:sz w:val="32"/>
                <w:szCs w:val="32"/>
                <w:highlight w:val="yellow"/>
              </w:rPr>
            </w:pPr>
            <w:r>
              <w:rPr>
                <w:rFonts w:eastAsia="仿宋_GB2312"/>
                <w:sz w:val="32"/>
                <w:szCs w:val="32"/>
              </w:rPr>
              <w:t>采用低价优先法计算，即满足比选文件要求且报价最低的响应方的价格为基准价，其价格分为满分。报价得分=（基准价/响应价格）×40</w:t>
            </w:r>
          </w:p>
        </w:tc>
      </w:tr>
      <w:tr w14:paraId="7D0F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934" w:type="dxa"/>
            <w:shd w:val="clear" w:color="auto" w:fill="auto"/>
            <w:vAlign w:val="center"/>
          </w:tcPr>
          <w:p w14:paraId="35B936A9">
            <w:pPr>
              <w:spacing w:line="360" w:lineRule="exact"/>
              <w:jc w:val="center"/>
              <w:rPr>
                <w:rFonts w:eastAsia="仿宋_GB2312"/>
                <w:sz w:val="32"/>
                <w:szCs w:val="32"/>
              </w:rPr>
            </w:pPr>
            <w:r>
              <w:rPr>
                <w:rFonts w:eastAsia="仿宋_GB2312"/>
                <w:sz w:val="32"/>
                <w:szCs w:val="32"/>
              </w:rPr>
              <w:t>4</w:t>
            </w:r>
          </w:p>
        </w:tc>
        <w:tc>
          <w:tcPr>
            <w:tcW w:w="2889" w:type="dxa"/>
            <w:shd w:val="clear" w:color="auto" w:fill="auto"/>
            <w:vAlign w:val="center"/>
          </w:tcPr>
          <w:p w14:paraId="1CC1AEB6">
            <w:pPr>
              <w:spacing w:line="360" w:lineRule="exact"/>
              <w:jc w:val="center"/>
              <w:rPr>
                <w:rFonts w:eastAsia="仿宋_GB2312"/>
                <w:sz w:val="32"/>
                <w:szCs w:val="32"/>
              </w:rPr>
            </w:pPr>
            <w:r>
              <w:rPr>
                <w:rFonts w:eastAsia="仿宋_GB2312"/>
                <w:sz w:val="32"/>
                <w:szCs w:val="32"/>
              </w:rPr>
              <w:t>具体服务内容</w:t>
            </w:r>
          </w:p>
        </w:tc>
        <w:tc>
          <w:tcPr>
            <w:tcW w:w="945" w:type="dxa"/>
            <w:shd w:val="clear" w:color="auto" w:fill="auto"/>
            <w:vAlign w:val="center"/>
          </w:tcPr>
          <w:p w14:paraId="0778DFED">
            <w:pPr>
              <w:spacing w:line="360" w:lineRule="exact"/>
              <w:jc w:val="center"/>
              <w:rPr>
                <w:rFonts w:eastAsia="仿宋_GB2312"/>
                <w:sz w:val="32"/>
                <w:szCs w:val="32"/>
              </w:rPr>
            </w:pPr>
            <w:r>
              <w:rPr>
                <w:rFonts w:eastAsia="仿宋_GB2312"/>
                <w:sz w:val="32"/>
                <w:szCs w:val="32"/>
              </w:rPr>
              <w:t>35</w:t>
            </w:r>
          </w:p>
        </w:tc>
        <w:tc>
          <w:tcPr>
            <w:tcW w:w="9997" w:type="dxa"/>
            <w:shd w:val="clear" w:color="auto" w:fill="auto"/>
            <w:vAlign w:val="center"/>
          </w:tcPr>
          <w:p w14:paraId="7C53E472">
            <w:pPr>
              <w:spacing w:line="360" w:lineRule="exact"/>
              <w:rPr>
                <w:rFonts w:eastAsia="仿宋_GB2312"/>
                <w:sz w:val="32"/>
                <w:szCs w:val="32"/>
              </w:rPr>
            </w:pPr>
            <w:r>
              <w:rPr>
                <w:rFonts w:eastAsia="仿宋_GB2312"/>
                <w:sz w:val="32"/>
                <w:szCs w:val="32"/>
              </w:rPr>
              <w:t>根据响应方案的丰富性、影响力和宣传次数等进行综合评议</w:t>
            </w:r>
          </w:p>
        </w:tc>
      </w:tr>
      <w:tr w14:paraId="5683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3823" w:type="dxa"/>
            <w:gridSpan w:val="2"/>
            <w:shd w:val="clear" w:color="auto" w:fill="auto"/>
            <w:vAlign w:val="center"/>
          </w:tcPr>
          <w:p w14:paraId="72F38EB9">
            <w:pPr>
              <w:spacing w:line="360" w:lineRule="exact"/>
              <w:jc w:val="center"/>
              <w:rPr>
                <w:rFonts w:eastAsia="仿宋_GB2312"/>
                <w:sz w:val="32"/>
                <w:szCs w:val="32"/>
              </w:rPr>
            </w:pPr>
            <w:r>
              <w:rPr>
                <w:rFonts w:eastAsia="仿宋_GB2312"/>
                <w:sz w:val="32"/>
                <w:szCs w:val="32"/>
              </w:rPr>
              <w:t>合计</w:t>
            </w:r>
          </w:p>
        </w:tc>
        <w:tc>
          <w:tcPr>
            <w:tcW w:w="945" w:type="dxa"/>
            <w:shd w:val="clear" w:color="auto" w:fill="auto"/>
            <w:vAlign w:val="center"/>
          </w:tcPr>
          <w:p w14:paraId="46B48182">
            <w:pPr>
              <w:spacing w:line="360" w:lineRule="exact"/>
              <w:jc w:val="center"/>
              <w:rPr>
                <w:rFonts w:eastAsia="仿宋_GB2312"/>
                <w:sz w:val="32"/>
                <w:szCs w:val="32"/>
              </w:rPr>
            </w:pPr>
            <w:r>
              <w:rPr>
                <w:rFonts w:eastAsia="仿宋_GB2312"/>
                <w:sz w:val="32"/>
                <w:szCs w:val="32"/>
              </w:rPr>
              <w:t>100</w:t>
            </w:r>
          </w:p>
        </w:tc>
        <w:tc>
          <w:tcPr>
            <w:tcW w:w="9997" w:type="dxa"/>
            <w:shd w:val="clear" w:color="auto" w:fill="auto"/>
            <w:vAlign w:val="center"/>
          </w:tcPr>
          <w:p w14:paraId="6B7D63A6">
            <w:pPr>
              <w:spacing w:line="360" w:lineRule="exact"/>
              <w:jc w:val="center"/>
              <w:rPr>
                <w:rFonts w:eastAsia="仿宋_GB2312"/>
                <w:sz w:val="32"/>
                <w:szCs w:val="32"/>
              </w:rPr>
            </w:pPr>
          </w:p>
        </w:tc>
      </w:tr>
    </w:tbl>
    <w:p w14:paraId="1D92122C">
      <w:pPr>
        <w:spacing w:line="560" w:lineRule="exact"/>
        <w:ind w:firstLine="480"/>
        <w:rPr>
          <w:sz w:val="24"/>
        </w:rPr>
      </w:pPr>
    </w:p>
    <w:sectPr>
      <w:pgSz w:w="16838" w:h="11906" w:orient="landscape"/>
      <w:pgMar w:top="1423" w:right="1440" w:bottom="1434" w:left="12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187466-5775-4C90-A634-FC6AAAEDBE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embedRegular r:id="rId2" w:fontKey="{8406F1D5-C430-4170-A838-889D8A32EADD}"/>
  </w:font>
  <w:font w:name="楷体_GB2312">
    <w:panose1 w:val="02010609030101010101"/>
    <w:charset w:val="86"/>
    <w:family w:val="modern"/>
    <w:pitch w:val="default"/>
    <w:sig w:usb0="00000001" w:usb1="080E0000" w:usb2="00000000" w:usb3="00000000" w:csb0="00040000" w:csb1="00000000"/>
    <w:embedRegular r:id="rId3" w:fontKey="{79C2C190-51DC-443B-BF2F-D4698EFD694F}"/>
  </w:font>
  <w:font w:name="仿宋">
    <w:panose1 w:val="02010609060101010101"/>
    <w:charset w:val="86"/>
    <w:family w:val="modern"/>
    <w:pitch w:val="default"/>
    <w:sig w:usb0="800002BF" w:usb1="38CF7CFA" w:usb2="00000016" w:usb3="00000000" w:csb0="00040001" w:csb1="00000000"/>
    <w:embedRegular r:id="rId4" w:fontKey="{16815ABB-2A91-4C87-AEF8-E3F8DFCFBA28}"/>
  </w:font>
  <w:font w:name="方正小标宋_GBK">
    <w:panose1 w:val="03000509000000000000"/>
    <w:charset w:val="86"/>
    <w:family w:val="script"/>
    <w:pitch w:val="default"/>
    <w:sig w:usb0="00000001" w:usb1="080E0000" w:usb2="00000000" w:usb3="00000000" w:csb0="00040000" w:csb1="00000000"/>
    <w:embedRegular r:id="rId5" w:fontKey="{68EEE33F-09D8-4258-A98B-372E0880B7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D52DF">
    <w:pPr>
      <w:pStyle w:val="11"/>
      <w:framePr w:wrap="around" w:vAnchor="text" w:hAnchor="margin" w:xAlign="center" w:y="1"/>
      <w:rPr>
        <w:rStyle w:val="19"/>
      </w:rPr>
    </w:pPr>
  </w:p>
  <w:p w14:paraId="1D2403C9">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D2423">
    <w:pPr>
      <w:pStyle w:val="11"/>
      <w:framePr w:wrap="around" w:vAnchor="text" w:hAnchor="margin" w:xAlign="center" w:y="1"/>
      <w:rPr>
        <w:rStyle w:val="19"/>
      </w:rPr>
    </w:pPr>
    <w:r>
      <w:fldChar w:fldCharType="begin"/>
    </w:r>
    <w:r>
      <w:rPr>
        <w:rStyle w:val="19"/>
      </w:rPr>
      <w:instrText xml:space="preserve">PAGE  </w:instrText>
    </w:r>
    <w:r>
      <w:fldChar w:fldCharType="end"/>
    </w:r>
  </w:p>
  <w:p w14:paraId="01391B8B">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5CBD4">
    <w:pPr>
      <w:spacing w:before="240" w:beforeLines="100"/>
      <w:jc w:val="left"/>
      <w:rPr>
        <w:rFonts w:ascii="方正小标宋_GBK" w:hAnsi="方正小标宋_GBK"/>
        <w:bCs/>
        <w:kern w:val="0"/>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27"/>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decimal"/>
      <w:pStyle w:val="25"/>
      <w:lvlText w:val="%1"/>
      <w:lvlJc w:val="left"/>
      <w:pPr>
        <w:tabs>
          <w:tab w:val="left" w:pos="709"/>
        </w:tabs>
        <w:ind w:left="709" w:hanging="709"/>
      </w:pPr>
      <w:rPr>
        <w:rFonts w:hint="eastAsia"/>
      </w:rPr>
    </w:lvl>
    <w:lvl w:ilvl="1" w:tentative="0">
      <w:start w:val="4"/>
      <w:numFmt w:val="decimal"/>
      <w:lvlText w:val="3.%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ExOTJlYTcyYTRhNjk2NDRhYzRjNTNlNDRhYzIzOTcifQ=="/>
  </w:docVars>
  <w:rsids>
    <w:rsidRoot w:val="00172A27"/>
    <w:rsid w:val="0000201C"/>
    <w:rsid w:val="00002D52"/>
    <w:rsid w:val="000102F6"/>
    <w:rsid w:val="000960EC"/>
    <w:rsid w:val="000C0DBB"/>
    <w:rsid w:val="000C1161"/>
    <w:rsid w:val="000D1465"/>
    <w:rsid w:val="000F00C2"/>
    <w:rsid w:val="001172AA"/>
    <w:rsid w:val="00123717"/>
    <w:rsid w:val="00141662"/>
    <w:rsid w:val="00172A27"/>
    <w:rsid w:val="00175BBD"/>
    <w:rsid w:val="00194C1F"/>
    <w:rsid w:val="001A0914"/>
    <w:rsid w:val="001B223C"/>
    <w:rsid w:val="001C66E0"/>
    <w:rsid w:val="001D5006"/>
    <w:rsid w:val="001E144F"/>
    <w:rsid w:val="001E4264"/>
    <w:rsid w:val="001E548B"/>
    <w:rsid w:val="002506B7"/>
    <w:rsid w:val="002521C5"/>
    <w:rsid w:val="00252BAD"/>
    <w:rsid w:val="00294936"/>
    <w:rsid w:val="002E31B1"/>
    <w:rsid w:val="002F69A8"/>
    <w:rsid w:val="00316174"/>
    <w:rsid w:val="00341A23"/>
    <w:rsid w:val="00346AD8"/>
    <w:rsid w:val="00355F59"/>
    <w:rsid w:val="0039008F"/>
    <w:rsid w:val="00401265"/>
    <w:rsid w:val="00425F12"/>
    <w:rsid w:val="0043763A"/>
    <w:rsid w:val="004A7581"/>
    <w:rsid w:val="004C540E"/>
    <w:rsid w:val="004E3219"/>
    <w:rsid w:val="004F7B03"/>
    <w:rsid w:val="00552BC6"/>
    <w:rsid w:val="005656FD"/>
    <w:rsid w:val="00591338"/>
    <w:rsid w:val="005A0FB6"/>
    <w:rsid w:val="005F4914"/>
    <w:rsid w:val="00675987"/>
    <w:rsid w:val="006901A2"/>
    <w:rsid w:val="0069698E"/>
    <w:rsid w:val="006A029A"/>
    <w:rsid w:val="006A0D0F"/>
    <w:rsid w:val="006A3F52"/>
    <w:rsid w:val="006A4E9C"/>
    <w:rsid w:val="00717CCC"/>
    <w:rsid w:val="00732085"/>
    <w:rsid w:val="007478E1"/>
    <w:rsid w:val="00755DF0"/>
    <w:rsid w:val="00772B97"/>
    <w:rsid w:val="007D4DAC"/>
    <w:rsid w:val="007D614F"/>
    <w:rsid w:val="007E2768"/>
    <w:rsid w:val="008121BE"/>
    <w:rsid w:val="00890AA4"/>
    <w:rsid w:val="00913E80"/>
    <w:rsid w:val="00955A36"/>
    <w:rsid w:val="009602B2"/>
    <w:rsid w:val="00961CF0"/>
    <w:rsid w:val="00981942"/>
    <w:rsid w:val="009A047B"/>
    <w:rsid w:val="009C2314"/>
    <w:rsid w:val="009D1287"/>
    <w:rsid w:val="009D4235"/>
    <w:rsid w:val="009F5399"/>
    <w:rsid w:val="00A04BDB"/>
    <w:rsid w:val="00A15018"/>
    <w:rsid w:val="00A159DC"/>
    <w:rsid w:val="00A25BE5"/>
    <w:rsid w:val="00A40C55"/>
    <w:rsid w:val="00A4477F"/>
    <w:rsid w:val="00A87820"/>
    <w:rsid w:val="00AA39F2"/>
    <w:rsid w:val="00AB2733"/>
    <w:rsid w:val="00AE427F"/>
    <w:rsid w:val="00B507C0"/>
    <w:rsid w:val="00B52690"/>
    <w:rsid w:val="00B95CDD"/>
    <w:rsid w:val="00BA7B34"/>
    <w:rsid w:val="00BE32F3"/>
    <w:rsid w:val="00BE7797"/>
    <w:rsid w:val="00BF5AF1"/>
    <w:rsid w:val="00C1461F"/>
    <w:rsid w:val="00C32319"/>
    <w:rsid w:val="00C93B3F"/>
    <w:rsid w:val="00CA6206"/>
    <w:rsid w:val="00CB77BE"/>
    <w:rsid w:val="00CD77F7"/>
    <w:rsid w:val="00CF2D87"/>
    <w:rsid w:val="00D17C1D"/>
    <w:rsid w:val="00D60609"/>
    <w:rsid w:val="00D64DA3"/>
    <w:rsid w:val="00D66A00"/>
    <w:rsid w:val="00E15E03"/>
    <w:rsid w:val="00E76AA4"/>
    <w:rsid w:val="00E91222"/>
    <w:rsid w:val="00EC07C7"/>
    <w:rsid w:val="00ED5986"/>
    <w:rsid w:val="00F25269"/>
    <w:rsid w:val="00F30FB9"/>
    <w:rsid w:val="00F33932"/>
    <w:rsid w:val="00F44735"/>
    <w:rsid w:val="00F574FD"/>
    <w:rsid w:val="00F61795"/>
    <w:rsid w:val="00F65AEE"/>
    <w:rsid w:val="00F66F31"/>
    <w:rsid w:val="00F70646"/>
    <w:rsid w:val="00F95866"/>
    <w:rsid w:val="00FC5F8D"/>
    <w:rsid w:val="00FD46B0"/>
    <w:rsid w:val="011857DB"/>
    <w:rsid w:val="013B4944"/>
    <w:rsid w:val="014063FE"/>
    <w:rsid w:val="014C6B51"/>
    <w:rsid w:val="01583748"/>
    <w:rsid w:val="015D0D5E"/>
    <w:rsid w:val="01744F64"/>
    <w:rsid w:val="01783EC9"/>
    <w:rsid w:val="017B5DB8"/>
    <w:rsid w:val="017C6D0A"/>
    <w:rsid w:val="018A58CB"/>
    <w:rsid w:val="019D4A67"/>
    <w:rsid w:val="01A050EF"/>
    <w:rsid w:val="01A762FD"/>
    <w:rsid w:val="01BD35AB"/>
    <w:rsid w:val="01CC570D"/>
    <w:rsid w:val="01D55778"/>
    <w:rsid w:val="01D86637"/>
    <w:rsid w:val="02006978"/>
    <w:rsid w:val="020B07BA"/>
    <w:rsid w:val="02112A7C"/>
    <w:rsid w:val="02223D56"/>
    <w:rsid w:val="022C6982"/>
    <w:rsid w:val="02380E83"/>
    <w:rsid w:val="024C0DD3"/>
    <w:rsid w:val="024E68F9"/>
    <w:rsid w:val="02866093"/>
    <w:rsid w:val="028B5457"/>
    <w:rsid w:val="02922C89"/>
    <w:rsid w:val="0294545A"/>
    <w:rsid w:val="02C31095"/>
    <w:rsid w:val="030D40BE"/>
    <w:rsid w:val="030E7E36"/>
    <w:rsid w:val="031811BC"/>
    <w:rsid w:val="03393105"/>
    <w:rsid w:val="033F7BD5"/>
    <w:rsid w:val="036208AE"/>
    <w:rsid w:val="03630182"/>
    <w:rsid w:val="0367585D"/>
    <w:rsid w:val="03763DD0"/>
    <w:rsid w:val="0387025A"/>
    <w:rsid w:val="038720C2"/>
    <w:rsid w:val="038B7F52"/>
    <w:rsid w:val="039719E7"/>
    <w:rsid w:val="03977E2B"/>
    <w:rsid w:val="03DC5520"/>
    <w:rsid w:val="04024FE5"/>
    <w:rsid w:val="04365896"/>
    <w:rsid w:val="04425FE9"/>
    <w:rsid w:val="044E498E"/>
    <w:rsid w:val="04785EAF"/>
    <w:rsid w:val="04AC6FA4"/>
    <w:rsid w:val="04B05649"/>
    <w:rsid w:val="04BD7D66"/>
    <w:rsid w:val="04C64E6C"/>
    <w:rsid w:val="04CD7FA9"/>
    <w:rsid w:val="04D12625"/>
    <w:rsid w:val="04DE207E"/>
    <w:rsid w:val="04E2157A"/>
    <w:rsid w:val="04F35535"/>
    <w:rsid w:val="050140F6"/>
    <w:rsid w:val="051554AC"/>
    <w:rsid w:val="05375F15"/>
    <w:rsid w:val="053807F8"/>
    <w:rsid w:val="05394190"/>
    <w:rsid w:val="053B7608"/>
    <w:rsid w:val="053E4A03"/>
    <w:rsid w:val="054B35C3"/>
    <w:rsid w:val="056A57F8"/>
    <w:rsid w:val="057448C8"/>
    <w:rsid w:val="057922B8"/>
    <w:rsid w:val="05A537FD"/>
    <w:rsid w:val="05C84C14"/>
    <w:rsid w:val="05CA273A"/>
    <w:rsid w:val="05D15877"/>
    <w:rsid w:val="05F26F6E"/>
    <w:rsid w:val="06036012"/>
    <w:rsid w:val="062E2CC9"/>
    <w:rsid w:val="062F6A41"/>
    <w:rsid w:val="063250DF"/>
    <w:rsid w:val="063E67E2"/>
    <w:rsid w:val="06400C4E"/>
    <w:rsid w:val="067B57E2"/>
    <w:rsid w:val="067F3525"/>
    <w:rsid w:val="06807F6B"/>
    <w:rsid w:val="068723D9"/>
    <w:rsid w:val="06A20FC1"/>
    <w:rsid w:val="06B362DC"/>
    <w:rsid w:val="06F35CC1"/>
    <w:rsid w:val="070A2FBC"/>
    <w:rsid w:val="071C0D73"/>
    <w:rsid w:val="073202F6"/>
    <w:rsid w:val="07337CFF"/>
    <w:rsid w:val="076444C8"/>
    <w:rsid w:val="076A5F83"/>
    <w:rsid w:val="078A03D3"/>
    <w:rsid w:val="07A174CB"/>
    <w:rsid w:val="07F0648C"/>
    <w:rsid w:val="07F341CA"/>
    <w:rsid w:val="07F61FD2"/>
    <w:rsid w:val="07F933E3"/>
    <w:rsid w:val="080F3241"/>
    <w:rsid w:val="08103BA4"/>
    <w:rsid w:val="082223BA"/>
    <w:rsid w:val="08397703"/>
    <w:rsid w:val="08422A5C"/>
    <w:rsid w:val="085E53BC"/>
    <w:rsid w:val="08760957"/>
    <w:rsid w:val="088C3CD7"/>
    <w:rsid w:val="088F7EB4"/>
    <w:rsid w:val="089112ED"/>
    <w:rsid w:val="08CF2A7B"/>
    <w:rsid w:val="08D631A4"/>
    <w:rsid w:val="08EB4EA1"/>
    <w:rsid w:val="08F24724"/>
    <w:rsid w:val="08FC70AE"/>
    <w:rsid w:val="09121BAD"/>
    <w:rsid w:val="09181A0E"/>
    <w:rsid w:val="093920B1"/>
    <w:rsid w:val="093C74AB"/>
    <w:rsid w:val="09630EDC"/>
    <w:rsid w:val="097F55EA"/>
    <w:rsid w:val="09842C00"/>
    <w:rsid w:val="09880942"/>
    <w:rsid w:val="09937661"/>
    <w:rsid w:val="09992B4F"/>
    <w:rsid w:val="099A0675"/>
    <w:rsid w:val="09CA0F5B"/>
    <w:rsid w:val="09D27E0F"/>
    <w:rsid w:val="09D3098D"/>
    <w:rsid w:val="09DD3FC3"/>
    <w:rsid w:val="09E8566E"/>
    <w:rsid w:val="09F71624"/>
    <w:rsid w:val="0A014251"/>
    <w:rsid w:val="0A5142B8"/>
    <w:rsid w:val="0A5371A2"/>
    <w:rsid w:val="0A540824"/>
    <w:rsid w:val="0A7315F2"/>
    <w:rsid w:val="0A8F0FF4"/>
    <w:rsid w:val="0A981059"/>
    <w:rsid w:val="0AA07F0D"/>
    <w:rsid w:val="0AA3355A"/>
    <w:rsid w:val="0AB67B7E"/>
    <w:rsid w:val="0ABB4D47"/>
    <w:rsid w:val="0AC51722"/>
    <w:rsid w:val="0ADD081A"/>
    <w:rsid w:val="0AEF553A"/>
    <w:rsid w:val="0AF049F1"/>
    <w:rsid w:val="0B066DA7"/>
    <w:rsid w:val="0B0875DD"/>
    <w:rsid w:val="0B112BB9"/>
    <w:rsid w:val="0B136931"/>
    <w:rsid w:val="0B161F7E"/>
    <w:rsid w:val="0B1B1342"/>
    <w:rsid w:val="0B3B0CA0"/>
    <w:rsid w:val="0B3B0EE3"/>
    <w:rsid w:val="0B3C19E4"/>
    <w:rsid w:val="0B3D575C"/>
    <w:rsid w:val="0B4033EC"/>
    <w:rsid w:val="0B5B1112"/>
    <w:rsid w:val="0B772A1C"/>
    <w:rsid w:val="0B8D64E6"/>
    <w:rsid w:val="0B8E420A"/>
    <w:rsid w:val="0BD55995"/>
    <w:rsid w:val="0BE1407E"/>
    <w:rsid w:val="0BFC6504"/>
    <w:rsid w:val="0BFE6C9A"/>
    <w:rsid w:val="0BFF2A12"/>
    <w:rsid w:val="0C103B4E"/>
    <w:rsid w:val="0C2D3A23"/>
    <w:rsid w:val="0C351053"/>
    <w:rsid w:val="0C517711"/>
    <w:rsid w:val="0C526FE5"/>
    <w:rsid w:val="0C6E02C3"/>
    <w:rsid w:val="0C767178"/>
    <w:rsid w:val="0C8C24F7"/>
    <w:rsid w:val="0C9475FE"/>
    <w:rsid w:val="0CA75583"/>
    <w:rsid w:val="0CB33F28"/>
    <w:rsid w:val="0CC2416B"/>
    <w:rsid w:val="0CCC1B2D"/>
    <w:rsid w:val="0CD949A1"/>
    <w:rsid w:val="0CE01A46"/>
    <w:rsid w:val="0CF12CA2"/>
    <w:rsid w:val="0CFB142B"/>
    <w:rsid w:val="0D0D38A1"/>
    <w:rsid w:val="0D1819FB"/>
    <w:rsid w:val="0D244E26"/>
    <w:rsid w:val="0D2F3FB7"/>
    <w:rsid w:val="0D4669C9"/>
    <w:rsid w:val="0D5154EF"/>
    <w:rsid w:val="0D6268B1"/>
    <w:rsid w:val="0D676AC1"/>
    <w:rsid w:val="0D7D0092"/>
    <w:rsid w:val="0D7F68DA"/>
    <w:rsid w:val="0D9378B6"/>
    <w:rsid w:val="0DD00B0A"/>
    <w:rsid w:val="0DEB47B6"/>
    <w:rsid w:val="0DF50570"/>
    <w:rsid w:val="0E05778A"/>
    <w:rsid w:val="0E1053AA"/>
    <w:rsid w:val="0E264C4C"/>
    <w:rsid w:val="0E2B6390"/>
    <w:rsid w:val="0E511C4A"/>
    <w:rsid w:val="0E5536E0"/>
    <w:rsid w:val="0E5B6625"/>
    <w:rsid w:val="0E6A71CC"/>
    <w:rsid w:val="0E7E2314"/>
    <w:rsid w:val="0E8F446C"/>
    <w:rsid w:val="0EAE0E4B"/>
    <w:rsid w:val="0ED00784"/>
    <w:rsid w:val="0ED168E7"/>
    <w:rsid w:val="0EE04D7C"/>
    <w:rsid w:val="0EF3026C"/>
    <w:rsid w:val="0F0E76E3"/>
    <w:rsid w:val="0F113188"/>
    <w:rsid w:val="0F231D56"/>
    <w:rsid w:val="0F331350"/>
    <w:rsid w:val="0F692FC4"/>
    <w:rsid w:val="0F704352"/>
    <w:rsid w:val="0F7B4AA5"/>
    <w:rsid w:val="0FD74DED"/>
    <w:rsid w:val="0FE32D76"/>
    <w:rsid w:val="0FE443F8"/>
    <w:rsid w:val="0FFF1232"/>
    <w:rsid w:val="100827DD"/>
    <w:rsid w:val="101D790A"/>
    <w:rsid w:val="101E3DAE"/>
    <w:rsid w:val="102173FB"/>
    <w:rsid w:val="102A2753"/>
    <w:rsid w:val="102B0279"/>
    <w:rsid w:val="10437371"/>
    <w:rsid w:val="104430E9"/>
    <w:rsid w:val="1068327B"/>
    <w:rsid w:val="107E3E53"/>
    <w:rsid w:val="109202F8"/>
    <w:rsid w:val="10976E6F"/>
    <w:rsid w:val="10993F47"/>
    <w:rsid w:val="10A840BE"/>
    <w:rsid w:val="11193A2A"/>
    <w:rsid w:val="11194576"/>
    <w:rsid w:val="114A0BD3"/>
    <w:rsid w:val="11A46535"/>
    <w:rsid w:val="11B81FE1"/>
    <w:rsid w:val="11BA37C9"/>
    <w:rsid w:val="11D02E86"/>
    <w:rsid w:val="11EC57E6"/>
    <w:rsid w:val="120E5B04"/>
    <w:rsid w:val="120F0901"/>
    <w:rsid w:val="1215360D"/>
    <w:rsid w:val="121D3BF2"/>
    <w:rsid w:val="123A47A4"/>
    <w:rsid w:val="124949E7"/>
    <w:rsid w:val="12681311"/>
    <w:rsid w:val="126B7053"/>
    <w:rsid w:val="129640D0"/>
    <w:rsid w:val="12A06B02"/>
    <w:rsid w:val="12A367ED"/>
    <w:rsid w:val="12D14D6A"/>
    <w:rsid w:val="12E34E3B"/>
    <w:rsid w:val="12E36BE9"/>
    <w:rsid w:val="12EA7F78"/>
    <w:rsid w:val="12EF69F8"/>
    <w:rsid w:val="12F0267D"/>
    <w:rsid w:val="12FE1C75"/>
    <w:rsid w:val="13070B2A"/>
    <w:rsid w:val="13141499"/>
    <w:rsid w:val="132F62D2"/>
    <w:rsid w:val="134F0BFF"/>
    <w:rsid w:val="13581385"/>
    <w:rsid w:val="13645F7C"/>
    <w:rsid w:val="1367781A"/>
    <w:rsid w:val="13983DD8"/>
    <w:rsid w:val="139F1316"/>
    <w:rsid w:val="13C91AD2"/>
    <w:rsid w:val="13D005FE"/>
    <w:rsid w:val="13E40E6B"/>
    <w:rsid w:val="14072DAB"/>
    <w:rsid w:val="1409427C"/>
    <w:rsid w:val="14102931"/>
    <w:rsid w:val="14123C2A"/>
    <w:rsid w:val="141A4285"/>
    <w:rsid w:val="141C0605"/>
    <w:rsid w:val="14211E59"/>
    <w:rsid w:val="143518D4"/>
    <w:rsid w:val="14431F18"/>
    <w:rsid w:val="14495172"/>
    <w:rsid w:val="14795A57"/>
    <w:rsid w:val="147E12BF"/>
    <w:rsid w:val="14956609"/>
    <w:rsid w:val="14A64118"/>
    <w:rsid w:val="14AD5701"/>
    <w:rsid w:val="14BF5434"/>
    <w:rsid w:val="14CD18FF"/>
    <w:rsid w:val="14E32ED1"/>
    <w:rsid w:val="14ED3D4F"/>
    <w:rsid w:val="14FE5F5C"/>
    <w:rsid w:val="150317C5"/>
    <w:rsid w:val="151047BD"/>
    <w:rsid w:val="151A3E7B"/>
    <w:rsid w:val="153F4DD9"/>
    <w:rsid w:val="154375A3"/>
    <w:rsid w:val="156D4E90"/>
    <w:rsid w:val="156E6E68"/>
    <w:rsid w:val="15853F88"/>
    <w:rsid w:val="15BB3E4D"/>
    <w:rsid w:val="15BC5B69"/>
    <w:rsid w:val="15C70F80"/>
    <w:rsid w:val="15F15AC1"/>
    <w:rsid w:val="15F35395"/>
    <w:rsid w:val="15FA2BC8"/>
    <w:rsid w:val="16005D04"/>
    <w:rsid w:val="16377978"/>
    <w:rsid w:val="16491459"/>
    <w:rsid w:val="165F2A2B"/>
    <w:rsid w:val="16677B31"/>
    <w:rsid w:val="16702E8A"/>
    <w:rsid w:val="16731070"/>
    <w:rsid w:val="167364D6"/>
    <w:rsid w:val="168979EF"/>
    <w:rsid w:val="169A271C"/>
    <w:rsid w:val="16A46BA0"/>
    <w:rsid w:val="16B34B25"/>
    <w:rsid w:val="16B72FA4"/>
    <w:rsid w:val="16CB1E6E"/>
    <w:rsid w:val="16D15B6B"/>
    <w:rsid w:val="16D72F09"/>
    <w:rsid w:val="16EA49EA"/>
    <w:rsid w:val="16F413C5"/>
    <w:rsid w:val="16F84300"/>
    <w:rsid w:val="17097C7A"/>
    <w:rsid w:val="170D06D9"/>
    <w:rsid w:val="170F61FF"/>
    <w:rsid w:val="17123F41"/>
    <w:rsid w:val="17235DFC"/>
    <w:rsid w:val="174D0CBA"/>
    <w:rsid w:val="17626C76"/>
    <w:rsid w:val="17A56B63"/>
    <w:rsid w:val="17AF1790"/>
    <w:rsid w:val="17D33029"/>
    <w:rsid w:val="17E4463B"/>
    <w:rsid w:val="17E638DB"/>
    <w:rsid w:val="17F45CC3"/>
    <w:rsid w:val="17F83137"/>
    <w:rsid w:val="17FB2C27"/>
    <w:rsid w:val="181066D2"/>
    <w:rsid w:val="182B52BA"/>
    <w:rsid w:val="1844012A"/>
    <w:rsid w:val="18545220"/>
    <w:rsid w:val="186461EE"/>
    <w:rsid w:val="18694ADE"/>
    <w:rsid w:val="18776785"/>
    <w:rsid w:val="18784278"/>
    <w:rsid w:val="188B7453"/>
    <w:rsid w:val="188D7C5B"/>
    <w:rsid w:val="188E3A9B"/>
    <w:rsid w:val="18950986"/>
    <w:rsid w:val="18961317"/>
    <w:rsid w:val="18B54B84"/>
    <w:rsid w:val="18C15C1F"/>
    <w:rsid w:val="18DB5862"/>
    <w:rsid w:val="18FF04F5"/>
    <w:rsid w:val="19017DC9"/>
    <w:rsid w:val="19037FE5"/>
    <w:rsid w:val="19193365"/>
    <w:rsid w:val="192166BD"/>
    <w:rsid w:val="193261D5"/>
    <w:rsid w:val="19371A3D"/>
    <w:rsid w:val="194A5C14"/>
    <w:rsid w:val="195E346D"/>
    <w:rsid w:val="198A4263"/>
    <w:rsid w:val="19932BCA"/>
    <w:rsid w:val="19962C07"/>
    <w:rsid w:val="19A370D2"/>
    <w:rsid w:val="19A76BC3"/>
    <w:rsid w:val="19D35C0A"/>
    <w:rsid w:val="19E57CD8"/>
    <w:rsid w:val="19EE2A43"/>
    <w:rsid w:val="1A021D75"/>
    <w:rsid w:val="1A04261C"/>
    <w:rsid w:val="1A0758B3"/>
    <w:rsid w:val="1A0E6C42"/>
    <w:rsid w:val="1A227BA1"/>
    <w:rsid w:val="1A255D39"/>
    <w:rsid w:val="1A35154C"/>
    <w:rsid w:val="1A3E7E0E"/>
    <w:rsid w:val="1A45145E"/>
    <w:rsid w:val="1A516B2E"/>
    <w:rsid w:val="1A552443"/>
    <w:rsid w:val="1A584361"/>
    <w:rsid w:val="1A646862"/>
    <w:rsid w:val="1A6920CA"/>
    <w:rsid w:val="1A6E5932"/>
    <w:rsid w:val="1A8A3DEE"/>
    <w:rsid w:val="1A8B2040"/>
    <w:rsid w:val="1A8E5536"/>
    <w:rsid w:val="1A976C37"/>
    <w:rsid w:val="1AA66E7A"/>
    <w:rsid w:val="1AB27E27"/>
    <w:rsid w:val="1AC766FA"/>
    <w:rsid w:val="1AD36A86"/>
    <w:rsid w:val="1ADC448D"/>
    <w:rsid w:val="1AE437E3"/>
    <w:rsid w:val="1AE96D67"/>
    <w:rsid w:val="1AFA5418"/>
    <w:rsid w:val="1AFE08D8"/>
    <w:rsid w:val="1B0B13D3"/>
    <w:rsid w:val="1B0D0CA7"/>
    <w:rsid w:val="1B430B6D"/>
    <w:rsid w:val="1B4E2119"/>
    <w:rsid w:val="1B5F527B"/>
    <w:rsid w:val="1B6C73B2"/>
    <w:rsid w:val="1B835DA1"/>
    <w:rsid w:val="1B886580"/>
    <w:rsid w:val="1B903686"/>
    <w:rsid w:val="1B97687F"/>
    <w:rsid w:val="1B9E3FF5"/>
    <w:rsid w:val="1BB13D28"/>
    <w:rsid w:val="1BBC447B"/>
    <w:rsid w:val="1BBE01F3"/>
    <w:rsid w:val="1BC2532D"/>
    <w:rsid w:val="1BCA303C"/>
    <w:rsid w:val="1BEF2AA3"/>
    <w:rsid w:val="1C0F4EF3"/>
    <w:rsid w:val="1C3B6382"/>
    <w:rsid w:val="1C3B7A96"/>
    <w:rsid w:val="1C4050AC"/>
    <w:rsid w:val="1C52701E"/>
    <w:rsid w:val="1C8B240C"/>
    <w:rsid w:val="1C9E3BBC"/>
    <w:rsid w:val="1CB71402"/>
    <w:rsid w:val="1CC6713C"/>
    <w:rsid w:val="1CC75B39"/>
    <w:rsid w:val="1CCF303D"/>
    <w:rsid w:val="1CD06430"/>
    <w:rsid w:val="1CDB3426"/>
    <w:rsid w:val="1CE4012E"/>
    <w:rsid w:val="1CFF6D16"/>
    <w:rsid w:val="1D2E13A9"/>
    <w:rsid w:val="1D3E15EC"/>
    <w:rsid w:val="1D3F18AC"/>
    <w:rsid w:val="1D5A6430"/>
    <w:rsid w:val="1D7F72F0"/>
    <w:rsid w:val="1D803B02"/>
    <w:rsid w:val="1D862F93"/>
    <w:rsid w:val="1D8D60CF"/>
    <w:rsid w:val="1D954F84"/>
    <w:rsid w:val="1DC15D79"/>
    <w:rsid w:val="1DC55869"/>
    <w:rsid w:val="1DF2590A"/>
    <w:rsid w:val="1DF32B31"/>
    <w:rsid w:val="1E1E31CB"/>
    <w:rsid w:val="1E2527AC"/>
    <w:rsid w:val="1E390005"/>
    <w:rsid w:val="1E544E3F"/>
    <w:rsid w:val="1E5A6FA3"/>
    <w:rsid w:val="1E641526"/>
    <w:rsid w:val="1E7159F1"/>
    <w:rsid w:val="1E7B6E3D"/>
    <w:rsid w:val="1E963F68"/>
    <w:rsid w:val="1E975AD0"/>
    <w:rsid w:val="1EA6638D"/>
    <w:rsid w:val="1EB65927"/>
    <w:rsid w:val="1EB678A8"/>
    <w:rsid w:val="1ECA3253"/>
    <w:rsid w:val="1EDD0409"/>
    <w:rsid w:val="1EE639F6"/>
    <w:rsid w:val="1F3F1241"/>
    <w:rsid w:val="1F4849A4"/>
    <w:rsid w:val="1F5C568D"/>
    <w:rsid w:val="1F5E41C7"/>
    <w:rsid w:val="1F5E5F75"/>
    <w:rsid w:val="1F662D4D"/>
    <w:rsid w:val="1F843502"/>
    <w:rsid w:val="1F877999"/>
    <w:rsid w:val="1FBB23AB"/>
    <w:rsid w:val="1FBF3557"/>
    <w:rsid w:val="1FCD4EA9"/>
    <w:rsid w:val="1FDA1374"/>
    <w:rsid w:val="1FE521F3"/>
    <w:rsid w:val="1FED4E93"/>
    <w:rsid w:val="2000702C"/>
    <w:rsid w:val="201103D4"/>
    <w:rsid w:val="20315438"/>
    <w:rsid w:val="203942EC"/>
    <w:rsid w:val="203A70E2"/>
    <w:rsid w:val="203C5DBA"/>
    <w:rsid w:val="203D5755"/>
    <w:rsid w:val="20484530"/>
    <w:rsid w:val="204F1D62"/>
    <w:rsid w:val="2063580D"/>
    <w:rsid w:val="208714FC"/>
    <w:rsid w:val="209E03E1"/>
    <w:rsid w:val="20B019B5"/>
    <w:rsid w:val="20E00C0C"/>
    <w:rsid w:val="20E85ADC"/>
    <w:rsid w:val="21042855"/>
    <w:rsid w:val="210668C5"/>
    <w:rsid w:val="211663DC"/>
    <w:rsid w:val="211D59BC"/>
    <w:rsid w:val="21243495"/>
    <w:rsid w:val="21262AC3"/>
    <w:rsid w:val="21415B4F"/>
    <w:rsid w:val="214967B1"/>
    <w:rsid w:val="214E0B03"/>
    <w:rsid w:val="21562C7C"/>
    <w:rsid w:val="21790E9B"/>
    <w:rsid w:val="21974C34"/>
    <w:rsid w:val="219F4623"/>
    <w:rsid w:val="21A83B78"/>
    <w:rsid w:val="21B207FA"/>
    <w:rsid w:val="21E9106C"/>
    <w:rsid w:val="21FB0E73"/>
    <w:rsid w:val="22010E3A"/>
    <w:rsid w:val="221A1EFC"/>
    <w:rsid w:val="22222FAA"/>
    <w:rsid w:val="222A213F"/>
    <w:rsid w:val="22356D36"/>
    <w:rsid w:val="22460F43"/>
    <w:rsid w:val="22925F36"/>
    <w:rsid w:val="229418C5"/>
    <w:rsid w:val="229C0B63"/>
    <w:rsid w:val="22CD065A"/>
    <w:rsid w:val="232C1EE7"/>
    <w:rsid w:val="23401AC7"/>
    <w:rsid w:val="2344524A"/>
    <w:rsid w:val="234731C4"/>
    <w:rsid w:val="237D6BE6"/>
    <w:rsid w:val="23867849"/>
    <w:rsid w:val="239D1036"/>
    <w:rsid w:val="23A37DFF"/>
    <w:rsid w:val="23BF0FAD"/>
    <w:rsid w:val="23DA16A7"/>
    <w:rsid w:val="23E10F23"/>
    <w:rsid w:val="23E32916"/>
    <w:rsid w:val="240D3AC6"/>
    <w:rsid w:val="24170DE9"/>
    <w:rsid w:val="242117CE"/>
    <w:rsid w:val="24247062"/>
    <w:rsid w:val="24765B0F"/>
    <w:rsid w:val="24816262"/>
    <w:rsid w:val="248B0E8F"/>
    <w:rsid w:val="249746D6"/>
    <w:rsid w:val="24A106B2"/>
    <w:rsid w:val="24AD1A46"/>
    <w:rsid w:val="24BF6863"/>
    <w:rsid w:val="24C461A7"/>
    <w:rsid w:val="24C513B8"/>
    <w:rsid w:val="24DE2EFA"/>
    <w:rsid w:val="24FD57B2"/>
    <w:rsid w:val="250E5D48"/>
    <w:rsid w:val="251D6C08"/>
    <w:rsid w:val="25237319"/>
    <w:rsid w:val="252B4B4C"/>
    <w:rsid w:val="25315EDA"/>
    <w:rsid w:val="25494FD2"/>
    <w:rsid w:val="254E4396"/>
    <w:rsid w:val="254F038A"/>
    <w:rsid w:val="255611A5"/>
    <w:rsid w:val="25561C03"/>
    <w:rsid w:val="255B6AB3"/>
    <w:rsid w:val="255C53B5"/>
    <w:rsid w:val="257F09F3"/>
    <w:rsid w:val="25812037"/>
    <w:rsid w:val="259D0E7A"/>
    <w:rsid w:val="25A84546"/>
    <w:rsid w:val="25AB6F7D"/>
    <w:rsid w:val="25BC39F6"/>
    <w:rsid w:val="25D7082F"/>
    <w:rsid w:val="25EB42DB"/>
    <w:rsid w:val="2609650F"/>
    <w:rsid w:val="26410AE1"/>
    <w:rsid w:val="26437C73"/>
    <w:rsid w:val="264A46B6"/>
    <w:rsid w:val="2650413E"/>
    <w:rsid w:val="26551754"/>
    <w:rsid w:val="266B6E6F"/>
    <w:rsid w:val="26704BBE"/>
    <w:rsid w:val="267B53F0"/>
    <w:rsid w:val="267C3185"/>
    <w:rsid w:val="268D5392"/>
    <w:rsid w:val="26997893"/>
    <w:rsid w:val="269E30FB"/>
    <w:rsid w:val="26A10E3D"/>
    <w:rsid w:val="26C02325"/>
    <w:rsid w:val="26D42FC1"/>
    <w:rsid w:val="26DE174A"/>
    <w:rsid w:val="26E31456"/>
    <w:rsid w:val="26ED0C01"/>
    <w:rsid w:val="26FB22FC"/>
    <w:rsid w:val="27074095"/>
    <w:rsid w:val="27160EE4"/>
    <w:rsid w:val="27226DFD"/>
    <w:rsid w:val="27310AF6"/>
    <w:rsid w:val="2751007A"/>
    <w:rsid w:val="27517EBE"/>
    <w:rsid w:val="27CA18B8"/>
    <w:rsid w:val="27CF3FF3"/>
    <w:rsid w:val="283D2CE2"/>
    <w:rsid w:val="285443B9"/>
    <w:rsid w:val="285D1C26"/>
    <w:rsid w:val="288B01E0"/>
    <w:rsid w:val="2899001E"/>
    <w:rsid w:val="28A6098D"/>
    <w:rsid w:val="28A644E9"/>
    <w:rsid w:val="28B9246E"/>
    <w:rsid w:val="28C72DDD"/>
    <w:rsid w:val="28C92EBF"/>
    <w:rsid w:val="28CF1C92"/>
    <w:rsid w:val="28D41056"/>
    <w:rsid w:val="28DB0637"/>
    <w:rsid w:val="28EF7934"/>
    <w:rsid w:val="28FC235B"/>
    <w:rsid w:val="290A0F1C"/>
    <w:rsid w:val="293B7327"/>
    <w:rsid w:val="295C1CC0"/>
    <w:rsid w:val="29663051"/>
    <w:rsid w:val="298567F4"/>
    <w:rsid w:val="2987256D"/>
    <w:rsid w:val="298C1931"/>
    <w:rsid w:val="29910CF5"/>
    <w:rsid w:val="29A24CB1"/>
    <w:rsid w:val="29AA1DB7"/>
    <w:rsid w:val="29AE18A7"/>
    <w:rsid w:val="29BD7D3C"/>
    <w:rsid w:val="29F23E8A"/>
    <w:rsid w:val="29FF0355"/>
    <w:rsid w:val="29FF65A7"/>
    <w:rsid w:val="2A077209"/>
    <w:rsid w:val="2A331DAD"/>
    <w:rsid w:val="2A573A01"/>
    <w:rsid w:val="2A5C1303"/>
    <w:rsid w:val="2A6B7798"/>
    <w:rsid w:val="2A6C0867"/>
    <w:rsid w:val="2A6C52BE"/>
    <w:rsid w:val="2A7255BC"/>
    <w:rsid w:val="2A922F77"/>
    <w:rsid w:val="2AA4546F"/>
    <w:rsid w:val="2AA64C74"/>
    <w:rsid w:val="2ABD3B1F"/>
    <w:rsid w:val="2AD4533E"/>
    <w:rsid w:val="2AEF2177"/>
    <w:rsid w:val="2AFC4894"/>
    <w:rsid w:val="2AFE338E"/>
    <w:rsid w:val="2AFF6B5B"/>
    <w:rsid w:val="2B004385"/>
    <w:rsid w:val="2B0D0850"/>
    <w:rsid w:val="2B4104F9"/>
    <w:rsid w:val="2B5B15BB"/>
    <w:rsid w:val="2B5E10AB"/>
    <w:rsid w:val="2B606BD1"/>
    <w:rsid w:val="2B683CD8"/>
    <w:rsid w:val="2B895FC1"/>
    <w:rsid w:val="2B8D5567"/>
    <w:rsid w:val="2B8E7BE2"/>
    <w:rsid w:val="2B9F46A3"/>
    <w:rsid w:val="2BA07916"/>
    <w:rsid w:val="2BAE2033"/>
    <w:rsid w:val="2BB930CC"/>
    <w:rsid w:val="2BDD6474"/>
    <w:rsid w:val="2BE139CF"/>
    <w:rsid w:val="2BEA6C9C"/>
    <w:rsid w:val="2BED6A56"/>
    <w:rsid w:val="2BEE5ABD"/>
    <w:rsid w:val="2BFC3D97"/>
    <w:rsid w:val="2C0C6D59"/>
    <w:rsid w:val="2C2422F5"/>
    <w:rsid w:val="2C412EA7"/>
    <w:rsid w:val="2C583D4C"/>
    <w:rsid w:val="2C7212B2"/>
    <w:rsid w:val="2C7843EE"/>
    <w:rsid w:val="2C7963E8"/>
    <w:rsid w:val="2C8D7E9A"/>
    <w:rsid w:val="2CB2345D"/>
    <w:rsid w:val="2CB573F1"/>
    <w:rsid w:val="2CBA2D53"/>
    <w:rsid w:val="2CBD730E"/>
    <w:rsid w:val="2CC413E2"/>
    <w:rsid w:val="2CCA226A"/>
    <w:rsid w:val="2CD47877"/>
    <w:rsid w:val="2CD51841"/>
    <w:rsid w:val="2CF73565"/>
    <w:rsid w:val="2CFE66A2"/>
    <w:rsid w:val="2D26209C"/>
    <w:rsid w:val="2D29457E"/>
    <w:rsid w:val="2D2E420C"/>
    <w:rsid w:val="2D3A16A4"/>
    <w:rsid w:val="2D3B78F6"/>
    <w:rsid w:val="2D3D22E5"/>
    <w:rsid w:val="2D404A4B"/>
    <w:rsid w:val="2D431677"/>
    <w:rsid w:val="2D671AAB"/>
    <w:rsid w:val="2D68139D"/>
    <w:rsid w:val="2D6D3827"/>
    <w:rsid w:val="2D7921CC"/>
    <w:rsid w:val="2D7F70CB"/>
    <w:rsid w:val="2D8E2869"/>
    <w:rsid w:val="2D8F379E"/>
    <w:rsid w:val="2D9D410D"/>
    <w:rsid w:val="2DB43204"/>
    <w:rsid w:val="2DC25921"/>
    <w:rsid w:val="2DCB3C6D"/>
    <w:rsid w:val="2DD41AF8"/>
    <w:rsid w:val="2DDD6BFF"/>
    <w:rsid w:val="2DE55AB4"/>
    <w:rsid w:val="2DEF06E0"/>
    <w:rsid w:val="2E093109"/>
    <w:rsid w:val="2E0A551A"/>
    <w:rsid w:val="2E24038A"/>
    <w:rsid w:val="2E262354"/>
    <w:rsid w:val="2E314855"/>
    <w:rsid w:val="2E321A9C"/>
    <w:rsid w:val="2E345B92"/>
    <w:rsid w:val="2E426A62"/>
    <w:rsid w:val="2E692241"/>
    <w:rsid w:val="2E6F79CA"/>
    <w:rsid w:val="2E772BB0"/>
    <w:rsid w:val="2E7F54EB"/>
    <w:rsid w:val="2E8E1CA7"/>
    <w:rsid w:val="2E951288"/>
    <w:rsid w:val="2EC8340B"/>
    <w:rsid w:val="2EC96145"/>
    <w:rsid w:val="2ECE02F6"/>
    <w:rsid w:val="2ED677CB"/>
    <w:rsid w:val="2EE93131"/>
    <w:rsid w:val="2F2919D0"/>
    <w:rsid w:val="2F2B74F6"/>
    <w:rsid w:val="2F3960B7"/>
    <w:rsid w:val="2F3C5CA8"/>
    <w:rsid w:val="2F4D0A21"/>
    <w:rsid w:val="2F546A4D"/>
    <w:rsid w:val="2F560A17"/>
    <w:rsid w:val="2F6649D2"/>
    <w:rsid w:val="2F683246"/>
    <w:rsid w:val="2F6A022C"/>
    <w:rsid w:val="2F875074"/>
    <w:rsid w:val="2F8A246F"/>
    <w:rsid w:val="2FBB6ACC"/>
    <w:rsid w:val="2FD1009E"/>
    <w:rsid w:val="2FD162F0"/>
    <w:rsid w:val="2FD302BA"/>
    <w:rsid w:val="2FED0C50"/>
    <w:rsid w:val="2FFD5337"/>
    <w:rsid w:val="3002294D"/>
    <w:rsid w:val="30274161"/>
    <w:rsid w:val="305A62E5"/>
    <w:rsid w:val="30656A38"/>
    <w:rsid w:val="30A3092E"/>
    <w:rsid w:val="30E02C63"/>
    <w:rsid w:val="31097D0B"/>
    <w:rsid w:val="31107BB1"/>
    <w:rsid w:val="31214CDD"/>
    <w:rsid w:val="31446FA4"/>
    <w:rsid w:val="314F08CF"/>
    <w:rsid w:val="3169223B"/>
    <w:rsid w:val="317F1D7B"/>
    <w:rsid w:val="31A82E96"/>
    <w:rsid w:val="31AF3C9A"/>
    <w:rsid w:val="31CA1248"/>
    <w:rsid w:val="31D40319"/>
    <w:rsid w:val="31D67BED"/>
    <w:rsid w:val="31DE053A"/>
    <w:rsid w:val="31E16592"/>
    <w:rsid w:val="31EA18EB"/>
    <w:rsid w:val="31ED4F37"/>
    <w:rsid w:val="31FE0EF2"/>
    <w:rsid w:val="32283B6F"/>
    <w:rsid w:val="322A6639"/>
    <w:rsid w:val="32342B66"/>
    <w:rsid w:val="323D5EBE"/>
    <w:rsid w:val="32452FC5"/>
    <w:rsid w:val="327B0795"/>
    <w:rsid w:val="3284340A"/>
    <w:rsid w:val="328E083B"/>
    <w:rsid w:val="32AE23F1"/>
    <w:rsid w:val="32BD1FD1"/>
    <w:rsid w:val="32BF0681"/>
    <w:rsid w:val="32D01D72"/>
    <w:rsid w:val="32EB3B6C"/>
    <w:rsid w:val="32EE71B8"/>
    <w:rsid w:val="32F04CDF"/>
    <w:rsid w:val="33044C2E"/>
    <w:rsid w:val="33097532"/>
    <w:rsid w:val="33242BDA"/>
    <w:rsid w:val="33244988"/>
    <w:rsid w:val="334119DE"/>
    <w:rsid w:val="33462B51"/>
    <w:rsid w:val="334868C9"/>
    <w:rsid w:val="334C648B"/>
    <w:rsid w:val="33757815"/>
    <w:rsid w:val="33833DA5"/>
    <w:rsid w:val="33997124"/>
    <w:rsid w:val="339D09C2"/>
    <w:rsid w:val="33A819B6"/>
    <w:rsid w:val="33AB1380"/>
    <w:rsid w:val="33B757FC"/>
    <w:rsid w:val="33BF66FE"/>
    <w:rsid w:val="33D710C0"/>
    <w:rsid w:val="33EF4F96"/>
    <w:rsid w:val="33F151B2"/>
    <w:rsid w:val="340A1DD0"/>
    <w:rsid w:val="340D366E"/>
    <w:rsid w:val="341449FD"/>
    <w:rsid w:val="342804A8"/>
    <w:rsid w:val="342D3D10"/>
    <w:rsid w:val="342F1837"/>
    <w:rsid w:val="34346E4D"/>
    <w:rsid w:val="34432352"/>
    <w:rsid w:val="344A2B14"/>
    <w:rsid w:val="345B262C"/>
    <w:rsid w:val="348E2A01"/>
    <w:rsid w:val="34A5249B"/>
    <w:rsid w:val="34A71D15"/>
    <w:rsid w:val="34B41269"/>
    <w:rsid w:val="34BA5B1A"/>
    <w:rsid w:val="34C77EB5"/>
    <w:rsid w:val="34DE503E"/>
    <w:rsid w:val="350607E9"/>
    <w:rsid w:val="35082ADF"/>
    <w:rsid w:val="35222127"/>
    <w:rsid w:val="352549E8"/>
    <w:rsid w:val="35270760"/>
    <w:rsid w:val="3530056A"/>
    <w:rsid w:val="354D6418"/>
    <w:rsid w:val="3578409D"/>
    <w:rsid w:val="35957DBF"/>
    <w:rsid w:val="35A46254"/>
    <w:rsid w:val="35A63D7A"/>
    <w:rsid w:val="35BA55B4"/>
    <w:rsid w:val="35C67F79"/>
    <w:rsid w:val="35FA0B23"/>
    <w:rsid w:val="36021E86"/>
    <w:rsid w:val="360D3DFA"/>
    <w:rsid w:val="361A68CC"/>
    <w:rsid w:val="36664758"/>
    <w:rsid w:val="36703965"/>
    <w:rsid w:val="367479D5"/>
    <w:rsid w:val="3679148F"/>
    <w:rsid w:val="3687718E"/>
    <w:rsid w:val="368B5420"/>
    <w:rsid w:val="36B81FB7"/>
    <w:rsid w:val="36DA0180"/>
    <w:rsid w:val="36E27034"/>
    <w:rsid w:val="36E43D0C"/>
    <w:rsid w:val="36E903C3"/>
    <w:rsid w:val="36EC3A0F"/>
    <w:rsid w:val="36F30482"/>
    <w:rsid w:val="36F3228E"/>
    <w:rsid w:val="36FB1EA4"/>
    <w:rsid w:val="37294C63"/>
    <w:rsid w:val="372F1B4E"/>
    <w:rsid w:val="372F6355"/>
    <w:rsid w:val="374675C3"/>
    <w:rsid w:val="37533A8E"/>
    <w:rsid w:val="377A31AA"/>
    <w:rsid w:val="378E0F6A"/>
    <w:rsid w:val="378E4AC6"/>
    <w:rsid w:val="37AB5678"/>
    <w:rsid w:val="37C87133"/>
    <w:rsid w:val="37D84FE0"/>
    <w:rsid w:val="380F3E59"/>
    <w:rsid w:val="3834566E"/>
    <w:rsid w:val="38415FDC"/>
    <w:rsid w:val="385E093C"/>
    <w:rsid w:val="38C033A5"/>
    <w:rsid w:val="38D46E50"/>
    <w:rsid w:val="38D676C9"/>
    <w:rsid w:val="38EF3C8A"/>
    <w:rsid w:val="38F1355F"/>
    <w:rsid w:val="39167469"/>
    <w:rsid w:val="391D5313"/>
    <w:rsid w:val="391F6FAB"/>
    <w:rsid w:val="3962028B"/>
    <w:rsid w:val="396D4BA3"/>
    <w:rsid w:val="3979311F"/>
    <w:rsid w:val="39884261"/>
    <w:rsid w:val="39B015D9"/>
    <w:rsid w:val="39B8407C"/>
    <w:rsid w:val="39BA6046"/>
    <w:rsid w:val="39C944DB"/>
    <w:rsid w:val="39D710D4"/>
    <w:rsid w:val="39EF3F42"/>
    <w:rsid w:val="39FD319C"/>
    <w:rsid w:val="3A1F234D"/>
    <w:rsid w:val="3A2B484E"/>
    <w:rsid w:val="3A4D3AE5"/>
    <w:rsid w:val="3A8B351F"/>
    <w:rsid w:val="3AB17449"/>
    <w:rsid w:val="3AD1189A"/>
    <w:rsid w:val="3AF13CEA"/>
    <w:rsid w:val="3AFD422F"/>
    <w:rsid w:val="3B0025AB"/>
    <w:rsid w:val="3B091033"/>
    <w:rsid w:val="3B09321A"/>
    <w:rsid w:val="3B0A78BE"/>
    <w:rsid w:val="3B351E28"/>
    <w:rsid w:val="3B35627C"/>
    <w:rsid w:val="3B3B4F65"/>
    <w:rsid w:val="3B471B5C"/>
    <w:rsid w:val="3B4756B8"/>
    <w:rsid w:val="3B547DD5"/>
    <w:rsid w:val="3B585B17"/>
    <w:rsid w:val="3B602C1D"/>
    <w:rsid w:val="3B814038"/>
    <w:rsid w:val="3B8E32E7"/>
    <w:rsid w:val="3BA925ED"/>
    <w:rsid w:val="3BC46D08"/>
    <w:rsid w:val="3BDD601C"/>
    <w:rsid w:val="3BE23024"/>
    <w:rsid w:val="3BF27D19"/>
    <w:rsid w:val="3BFB6206"/>
    <w:rsid w:val="3C236125"/>
    <w:rsid w:val="3C3025F0"/>
    <w:rsid w:val="3C323D6F"/>
    <w:rsid w:val="3C406CD7"/>
    <w:rsid w:val="3C4340D1"/>
    <w:rsid w:val="3C6C3297"/>
    <w:rsid w:val="3C771FBA"/>
    <w:rsid w:val="3C812E4B"/>
    <w:rsid w:val="3C8A7F52"/>
    <w:rsid w:val="3CBF213B"/>
    <w:rsid w:val="3CCD0929"/>
    <w:rsid w:val="3CE33B06"/>
    <w:rsid w:val="3CED6733"/>
    <w:rsid w:val="3CF4361D"/>
    <w:rsid w:val="3CFB48D3"/>
    <w:rsid w:val="3D015D3A"/>
    <w:rsid w:val="3D0D46DF"/>
    <w:rsid w:val="3D122796"/>
    <w:rsid w:val="3D17730C"/>
    <w:rsid w:val="3D6D00C5"/>
    <w:rsid w:val="3D8A3F82"/>
    <w:rsid w:val="3D8E5820"/>
    <w:rsid w:val="3DA45043"/>
    <w:rsid w:val="3DCB64C6"/>
    <w:rsid w:val="3DE74F30"/>
    <w:rsid w:val="3DEE0E98"/>
    <w:rsid w:val="3DF5589F"/>
    <w:rsid w:val="3E043D34"/>
    <w:rsid w:val="3E0A4DD3"/>
    <w:rsid w:val="3E120291"/>
    <w:rsid w:val="3E15115B"/>
    <w:rsid w:val="3E1877DF"/>
    <w:rsid w:val="3E1B069C"/>
    <w:rsid w:val="3E46434D"/>
    <w:rsid w:val="3E4B59D2"/>
    <w:rsid w:val="3E690C1D"/>
    <w:rsid w:val="3E734A16"/>
    <w:rsid w:val="3E814349"/>
    <w:rsid w:val="3EC314F9"/>
    <w:rsid w:val="3ECF1D3A"/>
    <w:rsid w:val="3F0A537A"/>
    <w:rsid w:val="3F264198"/>
    <w:rsid w:val="3F34673B"/>
    <w:rsid w:val="3F3D3C75"/>
    <w:rsid w:val="3F47037C"/>
    <w:rsid w:val="3F510ED8"/>
    <w:rsid w:val="3F542A99"/>
    <w:rsid w:val="3F6251B6"/>
    <w:rsid w:val="3F9D36D7"/>
    <w:rsid w:val="3FA05CDE"/>
    <w:rsid w:val="3FC25C55"/>
    <w:rsid w:val="3FF37BBC"/>
    <w:rsid w:val="3FF878C8"/>
    <w:rsid w:val="4000133C"/>
    <w:rsid w:val="401C35B7"/>
    <w:rsid w:val="403A2127"/>
    <w:rsid w:val="4050500F"/>
    <w:rsid w:val="405A5E8D"/>
    <w:rsid w:val="40742103"/>
    <w:rsid w:val="40813829"/>
    <w:rsid w:val="40923EC0"/>
    <w:rsid w:val="409A0980"/>
    <w:rsid w:val="40A84E4B"/>
    <w:rsid w:val="40AB0497"/>
    <w:rsid w:val="40BE3E5D"/>
    <w:rsid w:val="40D0556E"/>
    <w:rsid w:val="40D479EE"/>
    <w:rsid w:val="40FB141E"/>
    <w:rsid w:val="41016309"/>
    <w:rsid w:val="41067DC3"/>
    <w:rsid w:val="410F68C9"/>
    <w:rsid w:val="41483F38"/>
    <w:rsid w:val="414A7CB0"/>
    <w:rsid w:val="41562AF9"/>
    <w:rsid w:val="415B010F"/>
    <w:rsid w:val="41662610"/>
    <w:rsid w:val="41721B45"/>
    <w:rsid w:val="41856F3A"/>
    <w:rsid w:val="418F7DB9"/>
    <w:rsid w:val="41962EF5"/>
    <w:rsid w:val="41BD4926"/>
    <w:rsid w:val="41C757A4"/>
    <w:rsid w:val="41E518CE"/>
    <w:rsid w:val="42004812"/>
    <w:rsid w:val="42334BE8"/>
    <w:rsid w:val="423821FE"/>
    <w:rsid w:val="423C03C4"/>
    <w:rsid w:val="424E1A22"/>
    <w:rsid w:val="425B2464"/>
    <w:rsid w:val="425D7EB7"/>
    <w:rsid w:val="42665269"/>
    <w:rsid w:val="42721EA8"/>
    <w:rsid w:val="42731488"/>
    <w:rsid w:val="42AC4909"/>
    <w:rsid w:val="42BD0DA1"/>
    <w:rsid w:val="42D40179"/>
    <w:rsid w:val="42D90E40"/>
    <w:rsid w:val="42E1312F"/>
    <w:rsid w:val="42E47C90"/>
    <w:rsid w:val="43087E22"/>
    <w:rsid w:val="43193DDE"/>
    <w:rsid w:val="43317379"/>
    <w:rsid w:val="43394480"/>
    <w:rsid w:val="4355293C"/>
    <w:rsid w:val="4370554D"/>
    <w:rsid w:val="43721740"/>
    <w:rsid w:val="43880F63"/>
    <w:rsid w:val="438B5F86"/>
    <w:rsid w:val="43B56534"/>
    <w:rsid w:val="43F02873"/>
    <w:rsid w:val="440444F4"/>
    <w:rsid w:val="443F372F"/>
    <w:rsid w:val="443F7AD3"/>
    <w:rsid w:val="445C6678"/>
    <w:rsid w:val="44627A06"/>
    <w:rsid w:val="44890AEF"/>
    <w:rsid w:val="448D4A83"/>
    <w:rsid w:val="448E6C8F"/>
    <w:rsid w:val="44901E7E"/>
    <w:rsid w:val="44D51F86"/>
    <w:rsid w:val="45181E73"/>
    <w:rsid w:val="45216F7A"/>
    <w:rsid w:val="45352A25"/>
    <w:rsid w:val="45356EC9"/>
    <w:rsid w:val="453A628D"/>
    <w:rsid w:val="453C3DB3"/>
    <w:rsid w:val="45433394"/>
    <w:rsid w:val="45682DFA"/>
    <w:rsid w:val="456B28EB"/>
    <w:rsid w:val="45864B7E"/>
    <w:rsid w:val="458C77A6"/>
    <w:rsid w:val="45A831F7"/>
    <w:rsid w:val="45B47DEE"/>
    <w:rsid w:val="45BE6EBE"/>
    <w:rsid w:val="45C142B9"/>
    <w:rsid w:val="45DE30BD"/>
    <w:rsid w:val="45E120E4"/>
    <w:rsid w:val="460446EF"/>
    <w:rsid w:val="46050649"/>
    <w:rsid w:val="461B1C1B"/>
    <w:rsid w:val="461F5BAF"/>
    <w:rsid w:val="46256F3D"/>
    <w:rsid w:val="46340F2E"/>
    <w:rsid w:val="46357180"/>
    <w:rsid w:val="46366A55"/>
    <w:rsid w:val="463B406B"/>
    <w:rsid w:val="46454EEA"/>
    <w:rsid w:val="465515D1"/>
    <w:rsid w:val="46570871"/>
    <w:rsid w:val="467A45D5"/>
    <w:rsid w:val="467B6B5D"/>
    <w:rsid w:val="467E0A66"/>
    <w:rsid w:val="468604A2"/>
    <w:rsid w:val="46873754"/>
    <w:rsid w:val="46893028"/>
    <w:rsid w:val="46902609"/>
    <w:rsid w:val="46944BBA"/>
    <w:rsid w:val="469A6FE4"/>
    <w:rsid w:val="46DC180F"/>
    <w:rsid w:val="470628CB"/>
    <w:rsid w:val="47136D96"/>
    <w:rsid w:val="47174AD8"/>
    <w:rsid w:val="47190850"/>
    <w:rsid w:val="473A07C7"/>
    <w:rsid w:val="47460F19"/>
    <w:rsid w:val="4746716B"/>
    <w:rsid w:val="476B0980"/>
    <w:rsid w:val="478B4A6B"/>
    <w:rsid w:val="478F466E"/>
    <w:rsid w:val="479E2B03"/>
    <w:rsid w:val="47A455DC"/>
    <w:rsid w:val="47B642F1"/>
    <w:rsid w:val="47B73BC5"/>
    <w:rsid w:val="47EB386F"/>
    <w:rsid w:val="47ED5839"/>
    <w:rsid w:val="480246EE"/>
    <w:rsid w:val="480D1A37"/>
    <w:rsid w:val="4812529F"/>
    <w:rsid w:val="4812704D"/>
    <w:rsid w:val="48367DA4"/>
    <w:rsid w:val="483B0101"/>
    <w:rsid w:val="483D49AD"/>
    <w:rsid w:val="4840005F"/>
    <w:rsid w:val="484021AF"/>
    <w:rsid w:val="48427933"/>
    <w:rsid w:val="484336AB"/>
    <w:rsid w:val="484C07B1"/>
    <w:rsid w:val="484F3DFE"/>
    <w:rsid w:val="486F44A0"/>
    <w:rsid w:val="487C0113"/>
    <w:rsid w:val="488F12BD"/>
    <w:rsid w:val="48A95C04"/>
    <w:rsid w:val="48AE321A"/>
    <w:rsid w:val="48BA6ACC"/>
    <w:rsid w:val="48D41EFB"/>
    <w:rsid w:val="48DE5A3E"/>
    <w:rsid w:val="48E56510"/>
    <w:rsid w:val="491D214E"/>
    <w:rsid w:val="493F65B6"/>
    <w:rsid w:val="494476DB"/>
    <w:rsid w:val="494616A5"/>
    <w:rsid w:val="494B0A69"/>
    <w:rsid w:val="49911664"/>
    <w:rsid w:val="49926698"/>
    <w:rsid w:val="49A1509F"/>
    <w:rsid w:val="49BC1967"/>
    <w:rsid w:val="49CA7BE0"/>
    <w:rsid w:val="49E07403"/>
    <w:rsid w:val="4A080708"/>
    <w:rsid w:val="4A08695A"/>
    <w:rsid w:val="4A2222C5"/>
    <w:rsid w:val="4A310EC5"/>
    <w:rsid w:val="4A6022F2"/>
    <w:rsid w:val="4A653DAC"/>
    <w:rsid w:val="4A677B24"/>
    <w:rsid w:val="4A7D4C52"/>
    <w:rsid w:val="4A8A3813"/>
    <w:rsid w:val="4A8B5491"/>
    <w:rsid w:val="4A8E6E5F"/>
    <w:rsid w:val="4A9106FD"/>
    <w:rsid w:val="4A914BA1"/>
    <w:rsid w:val="4AA00F4C"/>
    <w:rsid w:val="4AAA655F"/>
    <w:rsid w:val="4AD131F0"/>
    <w:rsid w:val="4AD4683C"/>
    <w:rsid w:val="4AD52CE0"/>
    <w:rsid w:val="4AF4384C"/>
    <w:rsid w:val="4AF60EA8"/>
    <w:rsid w:val="4B125CE2"/>
    <w:rsid w:val="4B2E0642"/>
    <w:rsid w:val="4B2E195C"/>
    <w:rsid w:val="4B36383B"/>
    <w:rsid w:val="4B455532"/>
    <w:rsid w:val="4B5C0D0B"/>
    <w:rsid w:val="4B6C4CC7"/>
    <w:rsid w:val="4B7A5635"/>
    <w:rsid w:val="4B7F0E9E"/>
    <w:rsid w:val="4B8244EA"/>
    <w:rsid w:val="4B8B7843"/>
    <w:rsid w:val="4B9F32EE"/>
    <w:rsid w:val="4BC92119"/>
    <w:rsid w:val="4BDE69FD"/>
    <w:rsid w:val="4C003D8D"/>
    <w:rsid w:val="4C121D12"/>
    <w:rsid w:val="4C1437D8"/>
    <w:rsid w:val="4C25590F"/>
    <w:rsid w:val="4C2D3B63"/>
    <w:rsid w:val="4C3954F1"/>
    <w:rsid w:val="4C4D0DFB"/>
    <w:rsid w:val="4C63256E"/>
    <w:rsid w:val="4C6360CA"/>
    <w:rsid w:val="4C673D8E"/>
    <w:rsid w:val="4C7C17BA"/>
    <w:rsid w:val="4C8449BE"/>
    <w:rsid w:val="4C8D3147"/>
    <w:rsid w:val="4C9646F1"/>
    <w:rsid w:val="4CA75B75"/>
    <w:rsid w:val="4CB42DC9"/>
    <w:rsid w:val="4CCB0992"/>
    <w:rsid w:val="4CF17B79"/>
    <w:rsid w:val="4CF3569F"/>
    <w:rsid w:val="4CFD207A"/>
    <w:rsid w:val="4D072EF9"/>
    <w:rsid w:val="4D0E4287"/>
    <w:rsid w:val="4D126CF1"/>
    <w:rsid w:val="4D1A0E7E"/>
    <w:rsid w:val="4D1F46E6"/>
    <w:rsid w:val="4D4B4101"/>
    <w:rsid w:val="4D502AF2"/>
    <w:rsid w:val="4D5D25E6"/>
    <w:rsid w:val="4D5F00C6"/>
    <w:rsid w:val="4D7A36CB"/>
    <w:rsid w:val="4D7E765F"/>
    <w:rsid w:val="4D816BCF"/>
    <w:rsid w:val="4D9B3DC8"/>
    <w:rsid w:val="4DBF7C59"/>
    <w:rsid w:val="4DD252B5"/>
    <w:rsid w:val="4DD51249"/>
    <w:rsid w:val="4DD54DA5"/>
    <w:rsid w:val="4DD92AE7"/>
    <w:rsid w:val="4DE374C2"/>
    <w:rsid w:val="4DE82D2A"/>
    <w:rsid w:val="4DED6593"/>
    <w:rsid w:val="4E035DB6"/>
    <w:rsid w:val="4E0D09E3"/>
    <w:rsid w:val="4E191D47"/>
    <w:rsid w:val="4E1B3100"/>
    <w:rsid w:val="4E354C73"/>
    <w:rsid w:val="4E4A5793"/>
    <w:rsid w:val="4E54216E"/>
    <w:rsid w:val="4E656129"/>
    <w:rsid w:val="4E69661C"/>
    <w:rsid w:val="4E8430BC"/>
    <w:rsid w:val="4E8862BB"/>
    <w:rsid w:val="4E8D6872"/>
    <w:rsid w:val="4EAF55F6"/>
    <w:rsid w:val="4EF84095"/>
    <w:rsid w:val="4F336227"/>
    <w:rsid w:val="4F337DA6"/>
    <w:rsid w:val="4F3A5808"/>
    <w:rsid w:val="4F4E3061"/>
    <w:rsid w:val="4F5368C9"/>
    <w:rsid w:val="4F6C6B9E"/>
    <w:rsid w:val="4F710AFD"/>
    <w:rsid w:val="4FBA6948"/>
    <w:rsid w:val="4FC13833"/>
    <w:rsid w:val="4FC7696F"/>
    <w:rsid w:val="4FD277EE"/>
    <w:rsid w:val="4FD35314"/>
    <w:rsid w:val="4FE92D8A"/>
    <w:rsid w:val="4FF37764"/>
    <w:rsid w:val="4FFD3AB4"/>
    <w:rsid w:val="500067D7"/>
    <w:rsid w:val="50036A65"/>
    <w:rsid w:val="500B77B1"/>
    <w:rsid w:val="502B6EFE"/>
    <w:rsid w:val="502D711A"/>
    <w:rsid w:val="50447FC0"/>
    <w:rsid w:val="5060129E"/>
    <w:rsid w:val="50BA4CC0"/>
    <w:rsid w:val="50C556BE"/>
    <w:rsid w:val="51453FF0"/>
    <w:rsid w:val="514A5AAA"/>
    <w:rsid w:val="516923D4"/>
    <w:rsid w:val="51735001"/>
    <w:rsid w:val="5173549D"/>
    <w:rsid w:val="51750D79"/>
    <w:rsid w:val="517B3EB5"/>
    <w:rsid w:val="51A056CA"/>
    <w:rsid w:val="51EE4F7D"/>
    <w:rsid w:val="5211520D"/>
    <w:rsid w:val="5217598C"/>
    <w:rsid w:val="522E2B51"/>
    <w:rsid w:val="523C1920"/>
    <w:rsid w:val="52546BE0"/>
    <w:rsid w:val="52552958"/>
    <w:rsid w:val="525C5A95"/>
    <w:rsid w:val="526F57C8"/>
    <w:rsid w:val="52723BA1"/>
    <w:rsid w:val="52992845"/>
    <w:rsid w:val="529A13F5"/>
    <w:rsid w:val="52A336C4"/>
    <w:rsid w:val="52A86F2C"/>
    <w:rsid w:val="52B92EE7"/>
    <w:rsid w:val="52C57D50"/>
    <w:rsid w:val="530323B4"/>
    <w:rsid w:val="531C58D5"/>
    <w:rsid w:val="53226CDE"/>
    <w:rsid w:val="5338055C"/>
    <w:rsid w:val="5338205E"/>
    <w:rsid w:val="534A6576"/>
    <w:rsid w:val="535D1AC5"/>
    <w:rsid w:val="536A3872"/>
    <w:rsid w:val="536F1F5F"/>
    <w:rsid w:val="538B5440"/>
    <w:rsid w:val="53AB4A90"/>
    <w:rsid w:val="53AF1317"/>
    <w:rsid w:val="53BF452D"/>
    <w:rsid w:val="53BF74EB"/>
    <w:rsid w:val="53D53D51"/>
    <w:rsid w:val="53D855EF"/>
    <w:rsid w:val="54015C97"/>
    <w:rsid w:val="541008E5"/>
    <w:rsid w:val="54106639"/>
    <w:rsid w:val="541303D5"/>
    <w:rsid w:val="54321BDA"/>
    <w:rsid w:val="5437318B"/>
    <w:rsid w:val="54465FFA"/>
    <w:rsid w:val="5482473C"/>
    <w:rsid w:val="548B2B72"/>
    <w:rsid w:val="54A92AE8"/>
    <w:rsid w:val="54B24092"/>
    <w:rsid w:val="54C53DC5"/>
    <w:rsid w:val="54F21CA7"/>
    <w:rsid w:val="54F4133B"/>
    <w:rsid w:val="54F621D1"/>
    <w:rsid w:val="55004DFD"/>
    <w:rsid w:val="55012924"/>
    <w:rsid w:val="55166CEE"/>
    <w:rsid w:val="55200FFC"/>
    <w:rsid w:val="552C5BF2"/>
    <w:rsid w:val="552F7491"/>
    <w:rsid w:val="55684751"/>
    <w:rsid w:val="55767AD0"/>
    <w:rsid w:val="55853555"/>
    <w:rsid w:val="55967510"/>
    <w:rsid w:val="559B68D4"/>
    <w:rsid w:val="55B54D16"/>
    <w:rsid w:val="55CB2491"/>
    <w:rsid w:val="55CC4CE0"/>
    <w:rsid w:val="55D1679A"/>
    <w:rsid w:val="55DA0770"/>
    <w:rsid w:val="55EB0B67"/>
    <w:rsid w:val="56084344"/>
    <w:rsid w:val="56150435"/>
    <w:rsid w:val="562763BA"/>
    <w:rsid w:val="565F0ECE"/>
    <w:rsid w:val="567A473C"/>
    <w:rsid w:val="568D26C1"/>
    <w:rsid w:val="56A619D5"/>
    <w:rsid w:val="56AB2B47"/>
    <w:rsid w:val="56CE6835"/>
    <w:rsid w:val="56DC79F4"/>
    <w:rsid w:val="56E36785"/>
    <w:rsid w:val="56E55B6C"/>
    <w:rsid w:val="56E61481"/>
    <w:rsid w:val="572F19CA"/>
    <w:rsid w:val="573174F0"/>
    <w:rsid w:val="574A4E5D"/>
    <w:rsid w:val="57633422"/>
    <w:rsid w:val="577E6A3F"/>
    <w:rsid w:val="57965E34"/>
    <w:rsid w:val="579E26AC"/>
    <w:rsid w:val="57B974E6"/>
    <w:rsid w:val="57CE621C"/>
    <w:rsid w:val="57D2381C"/>
    <w:rsid w:val="57D4431F"/>
    <w:rsid w:val="57D52571"/>
    <w:rsid w:val="57E52089"/>
    <w:rsid w:val="58022C3B"/>
    <w:rsid w:val="582738C9"/>
    <w:rsid w:val="583354EA"/>
    <w:rsid w:val="583F5C3D"/>
    <w:rsid w:val="584B2834"/>
    <w:rsid w:val="5853143B"/>
    <w:rsid w:val="58534BF8"/>
    <w:rsid w:val="58711B6E"/>
    <w:rsid w:val="58737E75"/>
    <w:rsid w:val="58801DB1"/>
    <w:rsid w:val="589069DB"/>
    <w:rsid w:val="58B06B3A"/>
    <w:rsid w:val="58BA52C3"/>
    <w:rsid w:val="58C208AF"/>
    <w:rsid w:val="58C47EF0"/>
    <w:rsid w:val="58C8567B"/>
    <w:rsid w:val="58CC7566"/>
    <w:rsid w:val="58D565A1"/>
    <w:rsid w:val="58E6430A"/>
    <w:rsid w:val="59170968"/>
    <w:rsid w:val="591744C4"/>
    <w:rsid w:val="593D700E"/>
    <w:rsid w:val="5996188C"/>
    <w:rsid w:val="59CA3C2C"/>
    <w:rsid w:val="59E3209C"/>
    <w:rsid w:val="59E7658C"/>
    <w:rsid w:val="59EE793D"/>
    <w:rsid w:val="59EF5441"/>
    <w:rsid w:val="59EF71EF"/>
    <w:rsid w:val="5A0957F1"/>
    <w:rsid w:val="5A1B4488"/>
    <w:rsid w:val="5A2C0443"/>
    <w:rsid w:val="5A4D7850"/>
    <w:rsid w:val="5A504131"/>
    <w:rsid w:val="5A5B7493"/>
    <w:rsid w:val="5A6B0F6B"/>
    <w:rsid w:val="5A6E45B7"/>
    <w:rsid w:val="5A805C86"/>
    <w:rsid w:val="5A8B33BB"/>
    <w:rsid w:val="5A907047"/>
    <w:rsid w:val="5A9172E1"/>
    <w:rsid w:val="5AA1673B"/>
    <w:rsid w:val="5AB50438"/>
    <w:rsid w:val="5AB741B0"/>
    <w:rsid w:val="5AB75F5E"/>
    <w:rsid w:val="5AC02939"/>
    <w:rsid w:val="5AD75C53"/>
    <w:rsid w:val="5AEB3B39"/>
    <w:rsid w:val="5AEE74A6"/>
    <w:rsid w:val="5B070568"/>
    <w:rsid w:val="5B092AA8"/>
    <w:rsid w:val="5B0942E0"/>
    <w:rsid w:val="5B286E5C"/>
    <w:rsid w:val="5B305D11"/>
    <w:rsid w:val="5B4B2B4A"/>
    <w:rsid w:val="5B70610D"/>
    <w:rsid w:val="5BA04C44"/>
    <w:rsid w:val="5BB321AF"/>
    <w:rsid w:val="5BB6771E"/>
    <w:rsid w:val="5BD14DFE"/>
    <w:rsid w:val="5BE2700B"/>
    <w:rsid w:val="5BEB32CF"/>
    <w:rsid w:val="5C0351D3"/>
    <w:rsid w:val="5C125416"/>
    <w:rsid w:val="5C162056"/>
    <w:rsid w:val="5C403D31"/>
    <w:rsid w:val="5C4952DC"/>
    <w:rsid w:val="5C4E644E"/>
    <w:rsid w:val="5C545A2F"/>
    <w:rsid w:val="5C5E4709"/>
    <w:rsid w:val="5C71038F"/>
    <w:rsid w:val="5C7165E1"/>
    <w:rsid w:val="5C763BF7"/>
    <w:rsid w:val="5C910A31"/>
    <w:rsid w:val="5C9C5AEC"/>
    <w:rsid w:val="5CBB12A6"/>
    <w:rsid w:val="5CDF79EE"/>
    <w:rsid w:val="5CE31D7E"/>
    <w:rsid w:val="5D00714D"/>
    <w:rsid w:val="5D02548B"/>
    <w:rsid w:val="5D064F7B"/>
    <w:rsid w:val="5D0F4BD4"/>
    <w:rsid w:val="5D101956"/>
    <w:rsid w:val="5D1A0A26"/>
    <w:rsid w:val="5D1C1431"/>
    <w:rsid w:val="5D1C479E"/>
    <w:rsid w:val="5D2E002E"/>
    <w:rsid w:val="5D403159"/>
    <w:rsid w:val="5D5657FF"/>
    <w:rsid w:val="5D6E48CE"/>
    <w:rsid w:val="5D7719D5"/>
    <w:rsid w:val="5D812854"/>
    <w:rsid w:val="5D852344"/>
    <w:rsid w:val="5DA81D78"/>
    <w:rsid w:val="5DAA3B58"/>
    <w:rsid w:val="5DDD2180"/>
    <w:rsid w:val="5DEB34EB"/>
    <w:rsid w:val="5E033269"/>
    <w:rsid w:val="5E065239"/>
    <w:rsid w:val="5E1B22E8"/>
    <w:rsid w:val="5E2751A9"/>
    <w:rsid w:val="5E36363E"/>
    <w:rsid w:val="5E395BA4"/>
    <w:rsid w:val="5E473A9D"/>
    <w:rsid w:val="5E4B7FB9"/>
    <w:rsid w:val="5E6A73C5"/>
    <w:rsid w:val="5E7A0FE5"/>
    <w:rsid w:val="5E802B0B"/>
    <w:rsid w:val="5E8343A9"/>
    <w:rsid w:val="5E8D095B"/>
    <w:rsid w:val="5E9E1BC9"/>
    <w:rsid w:val="5ECA3D86"/>
    <w:rsid w:val="5ECC3FA2"/>
    <w:rsid w:val="5ED13933"/>
    <w:rsid w:val="5EE5030F"/>
    <w:rsid w:val="5EE66E12"/>
    <w:rsid w:val="5EE66E8C"/>
    <w:rsid w:val="5EF048AB"/>
    <w:rsid w:val="5EF77271"/>
    <w:rsid w:val="5F1020E1"/>
    <w:rsid w:val="5F1665C5"/>
    <w:rsid w:val="5F1C0A86"/>
    <w:rsid w:val="5F235FF8"/>
    <w:rsid w:val="5F257C78"/>
    <w:rsid w:val="5F3304E6"/>
    <w:rsid w:val="5F353660"/>
    <w:rsid w:val="5F4B4EC7"/>
    <w:rsid w:val="5F4C0E85"/>
    <w:rsid w:val="5F775CBC"/>
    <w:rsid w:val="5F964898"/>
    <w:rsid w:val="5FB0542F"/>
    <w:rsid w:val="5FB32A6C"/>
    <w:rsid w:val="5FB66967"/>
    <w:rsid w:val="60093DA5"/>
    <w:rsid w:val="601B2AEB"/>
    <w:rsid w:val="6030304B"/>
    <w:rsid w:val="604007A4"/>
    <w:rsid w:val="60593313"/>
    <w:rsid w:val="60673F83"/>
    <w:rsid w:val="60693EDE"/>
    <w:rsid w:val="606A75CF"/>
    <w:rsid w:val="60A24FBB"/>
    <w:rsid w:val="60A26D69"/>
    <w:rsid w:val="60BE791B"/>
    <w:rsid w:val="60C95C08"/>
    <w:rsid w:val="60D62EB6"/>
    <w:rsid w:val="60DE4400"/>
    <w:rsid w:val="60E0453B"/>
    <w:rsid w:val="60F33A68"/>
    <w:rsid w:val="60F65306"/>
    <w:rsid w:val="61001CE1"/>
    <w:rsid w:val="610B051E"/>
    <w:rsid w:val="611D6D37"/>
    <w:rsid w:val="612726B6"/>
    <w:rsid w:val="61311982"/>
    <w:rsid w:val="6155202D"/>
    <w:rsid w:val="61627E38"/>
    <w:rsid w:val="616B1851"/>
    <w:rsid w:val="61705CB5"/>
    <w:rsid w:val="61B72CE8"/>
    <w:rsid w:val="61D54F1C"/>
    <w:rsid w:val="61E07307"/>
    <w:rsid w:val="61F061FA"/>
    <w:rsid w:val="61F07FA8"/>
    <w:rsid w:val="62206ADF"/>
    <w:rsid w:val="622F0AD0"/>
    <w:rsid w:val="622F6D22"/>
    <w:rsid w:val="62334F0E"/>
    <w:rsid w:val="62400F9F"/>
    <w:rsid w:val="624520A2"/>
    <w:rsid w:val="626C101E"/>
    <w:rsid w:val="62976675"/>
    <w:rsid w:val="62A73AFF"/>
    <w:rsid w:val="62CF4061"/>
    <w:rsid w:val="62CF4125"/>
    <w:rsid w:val="62D022B3"/>
    <w:rsid w:val="62D72B47"/>
    <w:rsid w:val="62F13FD7"/>
    <w:rsid w:val="63116428"/>
    <w:rsid w:val="63352116"/>
    <w:rsid w:val="63465008"/>
    <w:rsid w:val="63522B22"/>
    <w:rsid w:val="63562FA6"/>
    <w:rsid w:val="63AB4186"/>
    <w:rsid w:val="63C60D9A"/>
    <w:rsid w:val="63C96D02"/>
    <w:rsid w:val="63D27965"/>
    <w:rsid w:val="63D47B81"/>
    <w:rsid w:val="63DB5BA2"/>
    <w:rsid w:val="63F91396"/>
    <w:rsid w:val="640E2967"/>
    <w:rsid w:val="64195594"/>
    <w:rsid w:val="641F6922"/>
    <w:rsid w:val="643273A5"/>
    <w:rsid w:val="64436AB5"/>
    <w:rsid w:val="64460353"/>
    <w:rsid w:val="645442A7"/>
    <w:rsid w:val="64656A2B"/>
    <w:rsid w:val="64676BB8"/>
    <w:rsid w:val="6469179E"/>
    <w:rsid w:val="6470717E"/>
    <w:rsid w:val="647C3D75"/>
    <w:rsid w:val="64852C29"/>
    <w:rsid w:val="64B82FFF"/>
    <w:rsid w:val="64BB489D"/>
    <w:rsid w:val="64E060B2"/>
    <w:rsid w:val="64F93617"/>
    <w:rsid w:val="64FE478A"/>
    <w:rsid w:val="6502071E"/>
    <w:rsid w:val="65273CE0"/>
    <w:rsid w:val="654E5711"/>
    <w:rsid w:val="65644F35"/>
    <w:rsid w:val="657C6449"/>
    <w:rsid w:val="65921AA2"/>
    <w:rsid w:val="65A610A9"/>
    <w:rsid w:val="65B23EF2"/>
    <w:rsid w:val="65EE0CA2"/>
    <w:rsid w:val="6600448F"/>
    <w:rsid w:val="6603474E"/>
    <w:rsid w:val="66107515"/>
    <w:rsid w:val="661676E8"/>
    <w:rsid w:val="663F14FE"/>
    <w:rsid w:val="664A7FD7"/>
    <w:rsid w:val="6655487D"/>
    <w:rsid w:val="665B364E"/>
    <w:rsid w:val="66611474"/>
    <w:rsid w:val="66664CDC"/>
    <w:rsid w:val="667F18FA"/>
    <w:rsid w:val="66820A80"/>
    <w:rsid w:val="66832939"/>
    <w:rsid w:val="669B5489"/>
    <w:rsid w:val="66AD7DFB"/>
    <w:rsid w:val="66B617C0"/>
    <w:rsid w:val="66CE21EB"/>
    <w:rsid w:val="66DB1226"/>
    <w:rsid w:val="66F127F8"/>
    <w:rsid w:val="670630BA"/>
    <w:rsid w:val="671B1623"/>
    <w:rsid w:val="674E1330"/>
    <w:rsid w:val="67554767"/>
    <w:rsid w:val="675E7762"/>
    <w:rsid w:val="676A4358"/>
    <w:rsid w:val="678872BD"/>
    <w:rsid w:val="67890C82"/>
    <w:rsid w:val="67B33F51"/>
    <w:rsid w:val="67C24194"/>
    <w:rsid w:val="67C831A5"/>
    <w:rsid w:val="67DD2D7C"/>
    <w:rsid w:val="67F26828"/>
    <w:rsid w:val="67F51E74"/>
    <w:rsid w:val="67F72090"/>
    <w:rsid w:val="680229CA"/>
    <w:rsid w:val="680F3571"/>
    <w:rsid w:val="68177EB5"/>
    <w:rsid w:val="6821710D"/>
    <w:rsid w:val="68424A89"/>
    <w:rsid w:val="68556DB7"/>
    <w:rsid w:val="686A0AB4"/>
    <w:rsid w:val="68864323"/>
    <w:rsid w:val="68882EAE"/>
    <w:rsid w:val="689618A9"/>
    <w:rsid w:val="68BC69A9"/>
    <w:rsid w:val="68BE495C"/>
    <w:rsid w:val="68CB3B8D"/>
    <w:rsid w:val="68CE3A10"/>
    <w:rsid w:val="68E36170"/>
    <w:rsid w:val="6901390C"/>
    <w:rsid w:val="69313756"/>
    <w:rsid w:val="693966D8"/>
    <w:rsid w:val="693A4A48"/>
    <w:rsid w:val="693E5A9D"/>
    <w:rsid w:val="694D1B55"/>
    <w:rsid w:val="69717C20"/>
    <w:rsid w:val="69735746"/>
    <w:rsid w:val="698B6374"/>
    <w:rsid w:val="699102C2"/>
    <w:rsid w:val="69A14206"/>
    <w:rsid w:val="69A9560C"/>
    <w:rsid w:val="69AC22B5"/>
    <w:rsid w:val="69C75A92"/>
    <w:rsid w:val="69CB5582"/>
    <w:rsid w:val="69DF0870"/>
    <w:rsid w:val="6A1C5DDE"/>
    <w:rsid w:val="6A3311DF"/>
    <w:rsid w:val="6A3B66AD"/>
    <w:rsid w:val="6A4175F2"/>
    <w:rsid w:val="6A4946F9"/>
    <w:rsid w:val="6A4E1D0F"/>
    <w:rsid w:val="6A7111F1"/>
    <w:rsid w:val="6A7E25F5"/>
    <w:rsid w:val="6A7E7308"/>
    <w:rsid w:val="6AAB53B4"/>
    <w:rsid w:val="6AB62516"/>
    <w:rsid w:val="6AC326FD"/>
    <w:rsid w:val="6ACB7804"/>
    <w:rsid w:val="6ACD532A"/>
    <w:rsid w:val="6AE61F48"/>
    <w:rsid w:val="6AE77791"/>
    <w:rsid w:val="6B09290D"/>
    <w:rsid w:val="6B102163"/>
    <w:rsid w:val="6B3B2294"/>
    <w:rsid w:val="6B56531F"/>
    <w:rsid w:val="6B625A72"/>
    <w:rsid w:val="6B7C78A9"/>
    <w:rsid w:val="6B8C0D41"/>
    <w:rsid w:val="6BA37E39"/>
    <w:rsid w:val="6BC404DB"/>
    <w:rsid w:val="6BD10E4A"/>
    <w:rsid w:val="6BD9385B"/>
    <w:rsid w:val="6BEA3CBA"/>
    <w:rsid w:val="6BEF307E"/>
    <w:rsid w:val="6C186A79"/>
    <w:rsid w:val="6C4362DE"/>
    <w:rsid w:val="6C501D6F"/>
    <w:rsid w:val="6C67530A"/>
    <w:rsid w:val="6C7672FB"/>
    <w:rsid w:val="6C78375C"/>
    <w:rsid w:val="6C7C0DB6"/>
    <w:rsid w:val="6C7E15AE"/>
    <w:rsid w:val="6C9A123C"/>
    <w:rsid w:val="6CB247D7"/>
    <w:rsid w:val="6CCE0C71"/>
    <w:rsid w:val="6CDC3602"/>
    <w:rsid w:val="6D035033"/>
    <w:rsid w:val="6D0D5EB2"/>
    <w:rsid w:val="6D0F1C2A"/>
    <w:rsid w:val="6D15469C"/>
    <w:rsid w:val="6D2C1960"/>
    <w:rsid w:val="6D463172"/>
    <w:rsid w:val="6D527D69"/>
    <w:rsid w:val="6D6313D2"/>
    <w:rsid w:val="6D6F4477"/>
    <w:rsid w:val="6D765805"/>
    <w:rsid w:val="6DA32372"/>
    <w:rsid w:val="6DBB3B60"/>
    <w:rsid w:val="6DCE3893"/>
    <w:rsid w:val="6DE44E65"/>
    <w:rsid w:val="6DE7336D"/>
    <w:rsid w:val="6DEE5CE3"/>
    <w:rsid w:val="6DEF7365"/>
    <w:rsid w:val="6DF34CD9"/>
    <w:rsid w:val="6DF606F4"/>
    <w:rsid w:val="6DFD0383"/>
    <w:rsid w:val="6E076E1B"/>
    <w:rsid w:val="6E1868BC"/>
    <w:rsid w:val="6E1C2AEF"/>
    <w:rsid w:val="6E23688A"/>
    <w:rsid w:val="6E276AFF"/>
    <w:rsid w:val="6E296D1B"/>
    <w:rsid w:val="6E6C6C08"/>
    <w:rsid w:val="6E904A08"/>
    <w:rsid w:val="6E971DCA"/>
    <w:rsid w:val="6EB95D98"/>
    <w:rsid w:val="6ED0363B"/>
    <w:rsid w:val="6EE964AB"/>
    <w:rsid w:val="6EF015E7"/>
    <w:rsid w:val="6EFF182A"/>
    <w:rsid w:val="6F0137F4"/>
    <w:rsid w:val="6F06705D"/>
    <w:rsid w:val="6F103A37"/>
    <w:rsid w:val="6F3551C5"/>
    <w:rsid w:val="6F3A3BCC"/>
    <w:rsid w:val="6F405DFC"/>
    <w:rsid w:val="6F433E0D"/>
    <w:rsid w:val="6F4F630E"/>
    <w:rsid w:val="6F580827"/>
    <w:rsid w:val="6F6B6EC0"/>
    <w:rsid w:val="6F6C3363"/>
    <w:rsid w:val="6F71619F"/>
    <w:rsid w:val="6F767D3E"/>
    <w:rsid w:val="6F7B1AEF"/>
    <w:rsid w:val="6F9E42AF"/>
    <w:rsid w:val="6FBB2EE8"/>
    <w:rsid w:val="6FD40F09"/>
    <w:rsid w:val="6FE466B8"/>
    <w:rsid w:val="6FF46EB5"/>
    <w:rsid w:val="6FFB0243"/>
    <w:rsid w:val="700A66D9"/>
    <w:rsid w:val="701C374E"/>
    <w:rsid w:val="7040659E"/>
    <w:rsid w:val="70433998"/>
    <w:rsid w:val="70642911"/>
    <w:rsid w:val="7084648B"/>
    <w:rsid w:val="7089431F"/>
    <w:rsid w:val="708B5A6B"/>
    <w:rsid w:val="70974410"/>
    <w:rsid w:val="709F5073"/>
    <w:rsid w:val="70B56644"/>
    <w:rsid w:val="70D80585"/>
    <w:rsid w:val="710562AB"/>
    <w:rsid w:val="7117607B"/>
    <w:rsid w:val="711C5DC8"/>
    <w:rsid w:val="71461992"/>
    <w:rsid w:val="71467BE4"/>
    <w:rsid w:val="715C0130"/>
    <w:rsid w:val="715E0A8A"/>
    <w:rsid w:val="715E6CDC"/>
    <w:rsid w:val="71730BF3"/>
    <w:rsid w:val="71924BD7"/>
    <w:rsid w:val="71961B97"/>
    <w:rsid w:val="719A3A8C"/>
    <w:rsid w:val="71A072F4"/>
    <w:rsid w:val="71B07E16"/>
    <w:rsid w:val="71CF7BDA"/>
    <w:rsid w:val="71E24C44"/>
    <w:rsid w:val="71EA0570"/>
    <w:rsid w:val="71FC02A3"/>
    <w:rsid w:val="720553A9"/>
    <w:rsid w:val="720A032C"/>
    <w:rsid w:val="724834E8"/>
    <w:rsid w:val="7249798C"/>
    <w:rsid w:val="72744FEC"/>
    <w:rsid w:val="72746806"/>
    <w:rsid w:val="7278217D"/>
    <w:rsid w:val="72785B7B"/>
    <w:rsid w:val="72807126"/>
    <w:rsid w:val="72896F28"/>
    <w:rsid w:val="72AB5F51"/>
    <w:rsid w:val="72BF1FA2"/>
    <w:rsid w:val="72CB03A1"/>
    <w:rsid w:val="72FC49FE"/>
    <w:rsid w:val="73013DC3"/>
    <w:rsid w:val="7310622A"/>
    <w:rsid w:val="73153B5E"/>
    <w:rsid w:val="732727A1"/>
    <w:rsid w:val="73644352"/>
    <w:rsid w:val="7371736D"/>
    <w:rsid w:val="739015EB"/>
    <w:rsid w:val="73944C37"/>
    <w:rsid w:val="73AC4DB9"/>
    <w:rsid w:val="73C117A4"/>
    <w:rsid w:val="73D615D4"/>
    <w:rsid w:val="73DA1732"/>
    <w:rsid w:val="73E43384"/>
    <w:rsid w:val="73EF1E6D"/>
    <w:rsid w:val="74185868"/>
    <w:rsid w:val="741B3FD0"/>
    <w:rsid w:val="74281823"/>
    <w:rsid w:val="742A7349"/>
    <w:rsid w:val="7431087C"/>
    <w:rsid w:val="7443096D"/>
    <w:rsid w:val="746617A0"/>
    <w:rsid w:val="74746816"/>
    <w:rsid w:val="74C07CAE"/>
    <w:rsid w:val="74C62607"/>
    <w:rsid w:val="74C948A0"/>
    <w:rsid w:val="74D53759"/>
    <w:rsid w:val="74F07A57"/>
    <w:rsid w:val="74FB2A94"/>
    <w:rsid w:val="750473B0"/>
    <w:rsid w:val="75093403"/>
    <w:rsid w:val="750C4CA1"/>
    <w:rsid w:val="75226272"/>
    <w:rsid w:val="752E10BB"/>
    <w:rsid w:val="75387844"/>
    <w:rsid w:val="754937FF"/>
    <w:rsid w:val="757C1BD9"/>
    <w:rsid w:val="759A04FF"/>
    <w:rsid w:val="75A66EA3"/>
    <w:rsid w:val="75C64E50"/>
    <w:rsid w:val="75E023B5"/>
    <w:rsid w:val="75E938B6"/>
    <w:rsid w:val="76105E66"/>
    <w:rsid w:val="76155804"/>
    <w:rsid w:val="762229CE"/>
    <w:rsid w:val="763224E5"/>
    <w:rsid w:val="763E0E8A"/>
    <w:rsid w:val="763F7606"/>
    <w:rsid w:val="765863F0"/>
    <w:rsid w:val="76676633"/>
    <w:rsid w:val="766A1C7F"/>
    <w:rsid w:val="767F0A4B"/>
    <w:rsid w:val="769431AB"/>
    <w:rsid w:val="76A258BD"/>
    <w:rsid w:val="76BF021D"/>
    <w:rsid w:val="76F105F2"/>
    <w:rsid w:val="770C0CC6"/>
    <w:rsid w:val="77242776"/>
    <w:rsid w:val="775A0801"/>
    <w:rsid w:val="777357F7"/>
    <w:rsid w:val="778E7BEF"/>
    <w:rsid w:val="77905715"/>
    <w:rsid w:val="77AB254F"/>
    <w:rsid w:val="77AE203F"/>
    <w:rsid w:val="77D31AA6"/>
    <w:rsid w:val="77D575CC"/>
    <w:rsid w:val="77E55684"/>
    <w:rsid w:val="77E617D9"/>
    <w:rsid w:val="77F55877"/>
    <w:rsid w:val="7806211A"/>
    <w:rsid w:val="78375937"/>
    <w:rsid w:val="78484242"/>
    <w:rsid w:val="785C7CED"/>
    <w:rsid w:val="785E3A65"/>
    <w:rsid w:val="78746DE5"/>
    <w:rsid w:val="78931961"/>
    <w:rsid w:val="78A738FC"/>
    <w:rsid w:val="78AC169E"/>
    <w:rsid w:val="78B43685"/>
    <w:rsid w:val="78B868F7"/>
    <w:rsid w:val="78FF0DA4"/>
    <w:rsid w:val="79305402"/>
    <w:rsid w:val="794216AA"/>
    <w:rsid w:val="794B3FEA"/>
    <w:rsid w:val="79590460"/>
    <w:rsid w:val="796E5F2A"/>
    <w:rsid w:val="7972394D"/>
    <w:rsid w:val="79780B57"/>
    <w:rsid w:val="79907C4E"/>
    <w:rsid w:val="79C63670"/>
    <w:rsid w:val="79D12015"/>
    <w:rsid w:val="79D73ACF"/>
    <w:rsid w:val="79DA536E"/>
    <w:rsid w:val="79E87A8A"/>
    <w:rsid w:val="7A010B4C"/>
    <w:rsid w:val="7A0348C4"/>
    <w:rsid w:val="7A050ADC"/>
    <w:rsid w:val="7A0A5C53"/>
    <w:rsid w:val="7A10080A"/>
    <w:rsid w:val="7A2605B3"/>
    <w:rsid w:val="7A2D742D"/>
    <w:rsid w:val="7A540284"/>
    <w:rsid w:val="7A5404F2"/>
    <w:rsid w:val="7A5C2B67"/>
    <w:rsid w:val="7A5D3500"/>
    <w:rsid w:val="7A5E5F85"/>
    <w:rsid w:val="7A721A4A"/>
    <w:rsid w:val="7A965738"/>
    <w:rsid w:val="7A9F2C35"/>
    <w:rsid w:val="7AA92B5C"/>
    <w:rsid w:val="7AB94F83"/>
    <w:rsid w:val="7ABB519F"/>
    <w:rsid w:val="7AC202DC"/>
    <w:rsid w:val="7ACA3634"/>
    <w:rsid w:val="7AD62513"/>
    <w:rsid w:val="7AD87AFF"/>
    <w:rsid w:val="7AEC35AA"/>
    <w:rsid w:val="7B081DCA"/>
    <w:rsid w:val="7B252618"/>
    <w:rsid w:val="7BAA0D1A"/>
    <w:rsid w:val="7BB120FE"/>
    <w:rsid w:val="7BC53E41"/>
    <w:rsid w:val="7BD76009"/>
    <w:rsid w:val="7BD823A4"/>
    <w:rsid w:val="7C082DD3"/>
    <w:rsid w:val="7C183F2B"/>
    <w:rsid w:val="7C1D7794"/>
    <w:rsid w:val="7C2C6141"/>
    <w:rsid w:val="7C372603"/>
    <w:rsid w:val="7C3945CD"/>
    <w:rsid w:val="7C3D3992"/>
    <w:rsid w:val="7C574A54"/>
    <w:rsid w:val="7C5860E8"/>
    <w:rsid w:val="7C605FFE"/>
    <w:rsid w:val="7C790E6E"/>
    <w:rsid w:val="7CA47653"/>
    <w:rsid w:val="7CA57EB5"/>
    <w:rsid w:val="7CD12A58"/>
    <w:rsid w:val="7CF93A71"/>
    <w:rsid w:val="7CFE75C5"/>
    <w:rsid w:val="7D140B97"/>
    <w:rsid w:val="7D16490F"/>
    <w:rsid w:val="7D2A03BA"/>
    <w:rsid w:val="7D2F3C22"/>
    <w:rsid w:val="7D3D633F"/>
    <w:rsid w:val="7D450D50"/>
    <w:rsid w:val="7D4F2405"/>
    <w:rsid w:val="7D553689"/>
    <w:rsid w:val="7D7B6E68"/>
    <w:rsid w:val="7D827CD7"/>
    <w:rsid w:val="7D8F021D"/>
    <w:rsid w:val="7DA0067C"/>
    <w:rsid w:val="7DA243F4"/>
    <w:rsid w:val="7DB12889"/>
    <w:rsid w:val="7DED1B13"/>
    <w:rsid w:val="7DFD787D"/>
    <w:rsid w:val="7E01736D"/>
    <w:rsid w:val="7E0F28D6"/>
    <w:rsid w:val="7E26799A"/>
    <w:rsid w:val="7E4C3963"/>
    <w:rsid w:val="7E4E46B4"/>
    <w:rsid w:val="7E6C58C0"/>
    <w:rsid w:val="7E8F4979"/>
    <w:rsid w:val="7E9B156F"/>
    <w:rsid w:val="7E9C7095"/>
    <w:rsid w:val="7EC5039A"/>
    <w:rsid w:val="7EC64112"/>
    <w:rsid w:val="7EF90044"/>
    <w:rsid w:val="7F17496E"/>
    <w:rsid w:val="7F392B36"/>
    <w:rsid w:val="7F6851CA"/>
    <w:rsid w:val="7F7F1F20"/>
    <w:rsid w:val="7F802513"/>
    <w:rsid w:val="7F856A44"/>
    <w:rsid w:val="7F871AF4"/>
    <w:rsid w:val="7F8B2ADE"/>
    <w:rsid w:val="7F923FF5"/>
    <w:rsid w:val="7FAA7590"/>
    <w:rsid w:val="7FB65F35"/>
    <w:rsid w:val="7FE42AA2"/>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1"/>
    <w:semiHidden/>
    <w:unhideWhenUsed/>
    <w:qFormat/>
    <w:uiPriority w:val="99"/>
    <w:pPr>
      <w:jc w:val="left"/>
    </w:pPr>
  </w:style>
  <w:style w:type="paragraph" w:styleId="6">
    <w:name w:val="Body Text"/>
    <w:basedOn w:val="1"/>
    <w:next w:val="1"/>
    <w:autoRedefine/>
    <w:qFormat/>
    <w:uiPriority w:val="0"/>
    <w:pPr>
      <w:widowControl/>
      <w:overflowPunct w:val="0"/>
      <w:autoSpaceDE w:val="0"/>
      <w:autoSpaceDN w:val="0"/>
      <w:adjustRightInd w:val="0"/>
      <w:spacing w:before="120" w:after="120"/>
      <w:ind w:left="2552"/>
      <w:jc w:val="left"/>
    </w:pPr>
    <w:rPr>
      <w:rFonts w:ascii="Book Antiqua" w:hAnsi="Book Antiqua"/>
      <w:kern w:val="0"/>
      <w:szCs w:val="20"/>
    </w:rPr>
  </w:style>
  <w:style w:type="paragraph" w:styleId="7">
    <w:name w:val="Body Text Indent"/>
    <w:basedOn w:val="1"/>
    <w:autoRedefine/>
    <w:qFormat/>
    <w:uiPriority w:val="0"/>
    <w:pPr>
      <w:spacing w:line="520" w:lineRule="exact"/>
      <w:ind w:firstLine="570"/>
    </w:pPr>
    <w:rPr>
      <w:sz w:val="28"/>
      <w:szCs w:val="20"/>
    </w:rPr>
  </w:style>
  <w:style w:type="paragraph" w:styleId="8">
    <w:name w:val="Plain Text"/>
    <w:basedOn w:val="1"/>
    <w:autoRedefine/>
    <w:qFormat/>
    <w:uiPriority w:val="0"/>
    <w:rPr>
      <w:rFonts w:ascii="宋体" w:hAnsi="Courier New"/>
      <w:szCs w:val="20"/>
    </w:rPr>
  </w:style>
  <w:style w:type="paragraph" w:styleId="9">
    <w:name w:val="Date"/>
    <w:basedOn w:val="1"/>
    <w:next w:val="1"/>
    <w:autoRedefine/>
    <w:qFormat/>
    <w:uiPriority w:val="0"/>
    <w:pPr>
      <w:ind w:left="100" w:leftChars="2500"/>
    </w:pPr>
  </w:style>
  <w:style w:type="paragraph" w:styleId="10">
    <w:name w:val="Balloon Text"/>
    <w:basedOn w:val="1"/>
    <w:autoRedefine/>
    <w:semiHidden/>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4">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5">
    <w:name w:val="annotation subject"/>
    <w:basedOn w:val="5"/>
    <w:next w:val="5"/>
    <w:link w:val="32"/>
    <w:semiHidden/>
    <w:unhideWhenUsed/>
    <w:qFormat/>
    <w:uiPriority w:val="99"/>
    <w:rPr>
      <w:b/>
      <w:bCs/>
    </w:rPr>
  </w:style>
  <w:style w:type="table" w:styleId="17">
    <w:name w:val="Table Grid"/>
    <w:basedOn w:val="16"/>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page number"/>
    <w:basedOn w:val="18"/>
    <w:autoRedefine/>
    <w:qFormat/>
    <w:uiPriority w:val="0"/>
  </w:style>
  <w:style w:type="character" w:styleId="20">
    <w:name w:val="annotation reference"/>
    <w:semiHidden/>
    <w:unhideWhenUsed/>
    <w:qFormat/>
    <w:uiPriority w:val="99"/>
    <w:rPr>
      <w:sz w:val="21"/>
      <w:szCs w:val="21"/>
    </w:rPr>
  </w:style>
  <w:style w:type="paragraph" w:customStyle="1" w:styleId="21">
    <w:name w:val="样式 标题 3h3H3sect1.2.3 + 五号 段前: 6 磅 段后: 6 磅 行距: 单倍行距"/>
    <w:basedOn w:val="3"/>
    <w:autoRedefine/>
    <w:qFormat/>
    <w:uiPriority w:val="0"/>
    <w:pPr>
      <w:adjustRightInd w:val="0"/>
      <w:spacing w:before="120" w:after="120" w:line="240" w:lineRule="auto"/>
      <w:jc w:val="left"/>
      <w:textAlignment w:val="baseline"/>
    </w:pPr>
    <w:rPr>
      <w:kern w:val="0"/>
      <w:sz w:val="21"/>
      <w:szCs w:val="20"/>
    </w:rPr>
  </w:style>
  <w:style w:type="paragraph" w:customStyle="1" w:styleId="22">
    <w:name w:val="p0"/>
    <w:basedOn w:val="1"/>
    <w:autoRedefine/>
    <w:qFormat/>
    <w:uiPriority w:val="0"/>
    <w:pPr>
      <w:widowControl/>
    </w:pPr>
    <w:rPr>
      <w:kern w:val="0"/>
      <w:szCs w:val="21"/>
    </w:rPr>
  </w:style>
  <w:style w:type="paragraph" w:customStyle="1" w:styleId="23">
    <w:name w:val="内文正文"/>
    <w:basedOn w:val="1"/>
    <w:autoRedefine/>
    <w:qFormat/>
    <w:uiPriority w:val="0"/>
    <w:pPr>
      <w:adjustRightInd w:val="0"/>
      <w:snapToGrid w:val="0"/>
      <w:spacing w:line="400" w:lineRule="atLeast"/>
      <w:ind w:firstLine="200" w:firstLineChars="200"/>
    </w:pPr>
    <w:rPr>
      <w:rFonts w:ascii="宋体"/>
    </w:rPr>
  </w:style>
  <w:style w:type="paragraph" w:customStyle="1" w:styleId="24">
    <w:name w:val="样式 样式 标题 2 + 宋体 五号 非加粗 黑色 + 段前: 6 磅 段后: 0 磅 行距: 单倍行距"/>
    <w:basedOn w:val="1"/>
    <w:autoRedefine/>
    <w:qFormat/>
    <w:uiPriority w:val="0"/>
    <w:pPr>
      <w:keepNext/>
      <w:keepLines/>
      <w:adjustRightInd w:val="0"/>
      <w:spacing w:before="120"/>
      <w:jc w:val="left"/>
      <w:textAlignment w:val="baseline"/>
      <w:outlineLvl w:val="1"/>
    </w:pPr>
    <w:rPr>
      <w:rFonts w:ascii="宋体" w:hAnsi="宋体"/>
      <w:color w:val="000000"/>
      <w:kern w:val="0"/>
      <w:szCs w:val="20"/>
    </w:rPr>
  </w:style>
  <w:style w:type="paragraph" w:customStyle="1" w:styleId="25">
    <w:name w:val="样式1"/>
    <w:basedOn w:val="1"/>
    <w:autoRedefine/>
    <w:qFormat/>
    <w:uiPriority w:val="0"/>
    <w:pPr>
      <w:numPr>
        <w:ilvl w:val="0"/>
        <w:numId w:val="1"/>
      </w:numPr>
      <w:adjustRightInd w:val="0"/>
      <w:textAlignment w:val="baseline"/>
    </w:pPr>
    <w:rPr>
      <w:rFonts w:ascii="宋体" w:hAnsi="宋体"/>
      <w:kern w:val="0"/>
      <w:szCs w:val="21"/>
    </w:rPr>
  </w:style>
  <w:style w:type="paragraph" w:customStyle="1" w:styleId="2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
    <w:name w:val="样式 标题 4 + 段前: 5 磅 段后: 5 磅 行距: 单倍行距"/>
    <w:basedOn w:val="4"/>
    <w:autoRedefine/>
    <w:qFormat/>
    <w:uiPriority w:val="0"/>
    <w:pPr>
      <w:numPr>
        <w:ilvl w:val="3"/>
        <w:numId w:val="2"/>
      </w:numPr>
      <w:adjustRightInd w:val="0"/>
      <w:spacing w:before="100" w:after="100" w:line="240" w:lineRule="auto"/>
      <w:jc w:val="left"/>
      <w:textAlignment w:val="baseline"/>
    </w:pPr>
    <w:rPr>
      <w:rFonts w:cs="宋体"/>
      <w:kern w:val="0"/>
      <w:szCs w:val="20"/>
    </w:rPr>
  </w:style>
  <w:style w:type="paragraph" w:customStyle="1" w:styleId="28">
    <w:name w:val="Header or footer|2"/>
    <w:basedOn w:val="1"/>
    <w:autoRedefine/>
    <w:qFormat/>
    <w:uiPriority w:val="0"/>
    <w:rPr>
      <w:sz w:val="20"/>
      <w:szCs w:val="20"/>
      <w:lang w:val="zh-TW" w:eastAsia="zh-TW" w:bidi="zh-TW"/>
    </w:rPr>
  </w:style>
  <w:style w:type="paragraph" w:customStyle="1" w:styleId="29">
    <w:name w:val="Body text|3"/>
    <w:basedOn w:val="1"/>
    <w:autoRedefine/>
    <w:qFormat/>
    <w:uiPriority w:val="0"/>
    <w:pPr>
      <w:spacing w:line="413" w:lineRule="auto"/>
      <w:ind w:firstLine="400"/>
    </w:pPr>
    <w:rPr>
      <w:rFonts w:ascii="宋体" w:hAnsi="宋体" w:cs="宋体"/>
      <w:sz w:val="32"/>
      <w:szCs w:val="32"/>
      <w:lang w:val="zh-TW" w:eastAsia="zh-TW" w:bidi="zh-TW"/>
    </w:rPr>
  </w:style>
  <w:style w:type="paragraph" w:styleId="30">
    <w:name w:val="List Paragraph"/>
    <w:basedOn w:val="1"/>
    <w:autoRedefine/>
    <w:qFormat/>
    <w:uiPriority w:val="99"/>
    <w:pPr>
      <w:ind w:firstLine="420" w:firstLineChars="200"/>
    </w:pPr>
    <w:rPr>
      <w:rFonts w:ascii="Calibri" w:hAnsi="Calibri"/>
    </w:rPr>
  </w:style>
  <w:style w:type="character" w:customStyle="1" w:styleId="31">
    <w:name w:val="批注文字 Char"/>
    <w:link w:val="5"/>
    <w:semiHidden/>
    <w:qFormat/>
    <w:uiPriority w:val="99"/>
    <w:rPr>
      <w:kern w:val="2"/>
      <w:sz w:val="21"/>
      <w:szCs w:val="24"/>
    </w:rPr>
  </w:style>
  <w:style w:type="character" w:customStyle="1" w:styleId="32">
    <w:name w:val="批注主题 Char"/>
    <w:link w:val="15"/>
    <w:semiHidden/>
    <w:qFormat/>
    <w:uiPriority w:val="99"/>
    <w:rPr>
      <w:b/>
      <w:bCs/>
      <w:kern w:val="2"/>
      <w:sz w:val="21"/>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2154</Words>
  <Characters>2336</Characters>
  <Lines>22</Lines>
  <Paragraphs>6</Paragraphs>
  <TotalTime>26</TotalTime>
  <ScaleCrop>false</ScaleCrop>
  <LinksUpToDate>false</LinksUpToDate>
  <CharactersWithSpaces>2708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2018-02-09T09:52:00Z</dcterms:created>
  <dc:creator>User</dc:creator>
  <cp:lastModifiedBy>朱璐瑶</cp:lastModifiedBy>
  <cp:lastPrinted>2025-09-10T00:55:00Z</cp:lastPrinted>
  <dcterms:modified xsi:type="dcterms:W3CDTF">2025-09-15T00:28:07Z</dcterms:modified>
  <dc:title>变电工区小动物防治工程</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97C82BE6B39E4B5EA851701EC3E34E0C</vt:lpwstr>
  </property>
  <property fmtid="{D5CDD505-2E9C-101B-9397-08002B2CF9AE}" pid="4" name="KSOTemplateDocerSaveRecord">
    <vt:lpwstr>eyJoZGlkIjoiZGFlOTEwODhjNGQyNTMxM2VjNTcyMTJiMzhkMjE4ZDEiLCJ1c2VySWQiOiIyNjE0OTQ0ODIifQ==</vt:lpwstr>
  </property>
</Properties>
</file>